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2D27" w14:textId="450F5E80" w:rsidR="003418DE" w:rsidRPr="00CF3C37" w:rsidRDefault="00D26F3B" w:rsidP="00791DED">
      <w:pPr>
        <w:pStyle w:val="Kop1"/>
        <w:ind w:right="-35"/>
        <w:rPr>
          <w:color w:val="FFFFFF" w:themeColor="background1"/>
          <w:sz w:val="37"/>
          <w:szCs w:val="37"/>
        </w:rPr>
      </w:pPr>
      <w:bookmarkStart w:id="0" w:name="_Toc122680061"/>
      <w:bookmarkStart w:id="1" w:name="_Toc122680223"/>
      <w:r>
        <w:rPr>
          <w:noProof/>
        </w:rPr>
        <w:drawing>
          <wp:anchor distT="0" distB="0" distL="114300" distR="114300" simplePos="0" relativeHeight="251658241" behindDoc="0" locked="0" layoutInCell="1" allowOverlap="1" wp14:anchorId="6D2556CE" wp14:editId="33110E15">
            <wp:simplePos x="0" y="0"/>
            <wp:positionH relativeFrom="column">
              <wp:posOffset>4636135</wp:posOffset>
            </wp:positionH>
            <wp:positionV relativeFrom="paragraph">
              <wp:posOffset>-646885</wp:posOffset>
            </wp:positionV>
            <wp:extent cx="2156460" cy="739140"/>
            <wp:effectExtent l="0" t="0" r="0" b="0"/>
            <wp:wrapNone/>
            <wp:docPr id="1969827213" name="Afbeelding 1969827213"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827213" name="Afbeelding 1" descr="Afbeelding met Lettertype, tekst, Graphics, logo&#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6460" cy="739140"/>
                    </a:xfrm>
                    <a:prstGeom prst="rect">
                      <a:avLst/>
                    </a:prstGeom>
                    <a:noFill/>
                    <a:ln>
                      <a:noFill/>
                    </a:ln>
                  </pic:spPr>
                </pic:pic>
              </a:graphicData>
            </a:graphic>
          </wp:anchor>
        </w:drawing>
      </w:r>
      <w:r w:rsidR="00BD6DB4" w:rsidRPr="00CF3C37">
        <w:rPr>
          <w:rFonts w:ascii="Calibri" w:eastAsia="Calibri" w:hAnsi="Calibri" w:cs="Calibri"/>
          <w:b/>
          <w:bCs/>
          <w:noProof/>
          <w:color w:val="FFFFFF" w:themeColor="background1"/>
          <w:sz w:val="37"/>
          <w:szCs w:val="37"/>
        </w:rPr>
        <mc:AlternateContent>
          <mc:Choice Requires="wps">
            <w:drawing>
              <wp:anchor distT="0" distB="0" distL="114300" distR="114300" simplePos="0" relativeHeight="251658240" behindDoc="1" locked="0" layoutInCell="1" allowOverlap="1" wp14:anchorId="1A4666CF" wp14:editId="72A04342">
                <wp:simplePos x="0" y="0"/>
                <wp:positionH relativeFrom="page">
                  <wp:posOffset>0</wp:posOffset>
                </wp:positionH>
                <wp:positionV relativeFrom="paragraph">
                  <wp:posOffset>-920339</wp:posOffset>
                </wp:positionV>
                <wp:extent cx="7560310" cy="2701637"/>
                <wp:effectExtent l="0" t="0" r="21590" b="2286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701637"/>
                        </a:xfrm>
                        <a:prstGeom prst="rect">
                          <a:avLst/>
                        </a:prstGeom>
                        <a:solidFill>
                          <a:srgbClr val="0070C0"/>
                        </a:solidFill>
                        <a:ln>
                          <a:solidFill>
                            <a:srgbClr val="0070C0"/>
                          </a:solidFill>
                        </a:ln>
                      </wps:spPr>
                      <wps:txbx>
                        <w:txbxContent>
                          <w:p w14:paraId="390001C0" w14:textId="0E8F3728" w:rsidR="00D26F3B" w:rsidRDefault="00D26F3B" w:rsidP="00D26F3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A4666CF" id="Rechthoek 13" o:spid="_x0000_s1026" style="position:absolute;margin-left:0;margin-top:-72.45pt;width:595.3pt;height:212.7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" fillcolor="#0070c0" strokecolor="#0070c0">
                <v:textbox>
                  <w:txbxContent>
                    <w:p w14:paraId="390001C0" w14:textId="0E8F3728" w:rsidR="00D26F3B" w:rsidRDefault="00D26F3B" w:rsidP="00D26F3B">
                      <w:pPr>
                        <w:jc w:val="center"/>
                      </w:pPr>
                    </w:p>
                  </w:txbxContent>
                </v:textbox>
                <w10:wrap anchorx="page"/>
              </v:rect>
            </w:pict>
          </mc:Fallback>
        </mc:AlternateContent>
      </w:r>
      <w:r w:rsidR="00607FE0" w:rsidRPr="00CF3C37">
        <w:rPr>
          <w:color w:val="FFFFFF" w:themeColor="background1"/>
          <w:sz w:val="37"/>
          <w:szCs w:val="37"/>
        </w:rPr>
        <w:t xml:space="preserve">JTF </w:t>
      </w:r>
      <w:bookmarkEnd w:id="0"/>
      <w:bookmarkEnd w:id="1"/>
      <w:r w:rsidR="00BA43A1">
        <w:rPr>
          <w:color w:val="FFFFFF" w:themeColor="background1"/>
          <w:sz w:val="37"/>
          <w:szCs w:val="37"/>
        </w:rPr>
        <w:t>energiearmoede</w:t>
      </w:r>
    </w:p>
    <w:p w14:paraId="5A9C18C2" w14:textId="77777777" w:rsidR="00F940B4" w:rsidRDefault="00F940B4" w:rsidP="00791DED">
      <w:pPr>
        <w:pStyle w:val="Kop1"/>
        <w:ind w:right="-35"/>
        <w:rPr>
          <w:color w:val="FFFFFF" w:themeColor="background1"/>
          <w:sz w:val="28"/>
          <w:szCs w:val="28"/>
        </w:rPr>
      </w:pPr>
    </w:p>
    <w:p w14:paraId="1DD517F6" w14:textId="0058F0B6" w:rsidR="009F3345" w:rsidRPr="0052709D" w:rsidRDefault="00547EC0" w:rsidP="00791DED">
      <w:pPr>
        <w:pStyle w:val="Kop1"/>
        <w:ind w:right="-35"/>
        <w:rPr>
          <w:color w:val="FFFFFF" w:themeColor="background1"/>
          <w:sz w:val="28"/>
          <w:szCs w:val="28"/>
        </w:rPr>
      </w:pPr>
      <w:r>
        <w:rPr>
          <w:color w:val="FFFFFF" w:themeColor="background1"/>
          <w:sz w:val="28"/>
          <w:szCs w:val="28"/>
        </w:rPr>
        <w:t>§ 2.</w:t>
      </w:r>
      <w:r w:rsidR="00BA43A1">
        <w:rPr>
          <w:color w:val="FFFFFF" w:themeColor="background1"/>
          <w:sz w:val="28"/>
          <w:szCs w:val="28"/>
        </w:rPr>
        <w:t>10</w:t>
      </w:r>
      <w:r>
        <w:rPr>
          <w:color w:val="FFFFFF" w:themeColor="background1"/>
          <w:sz w:val="28"/>
          <w:szCs w:val="28"/>
        </w:rPr>
        <w:t xml:space="preserve"> – </w:t>
      </w:r>
      <w:r w:rsidR="00BA43A1">
        <w:rPr>
          <w:color w:val="FFFFFF" w:themeColor="background1"/>
          <w:sz w:val="28"/>
          <w:szCs w:val="28"/>
        </w:rPr>
        <w:t>energiearmoede jtf</w:t>
      </w:r>
    </w:p>
    <w:p w14:paraId="7FB49810" w14:textId="6660B591" w:rsidR="005A6A72" w:rsidRDefault="005A6A72" w:rsidP="00791DED">
      <w:pPr>
        <w:pStyle w:val="Kop1"/>
        <w:ind w:right="-35"/>
      </w:pPr>
    </w:p>
    <w:p w14:paraId="27225CC9" w14:textId="77777777" w:rsidR="00B77AE4" w:rsidRPr="00B77AE4" w:rsidRDefault="00B77AE4" w:rsidP="00B77AE4"/>
    <w:p w14:paraId="3646CA61" w14:textId="77777777" w:rsidR="001E068C" w:rsidRDefault="001E068C" w:rsidP="00791DED">
      <w:pPr>
        <w:pStyle w:val="Kop1"/>
        <w:ind w:right="-35"/>
        <w:rPr>
          <w:color w:val="auto"/>
        </w:rPr>
      </w:pPr>
      <w:bookmarkStart w:id="2" w:name="_Toc122680225"/>
    </w:p>
    <w:p w14:paraId="28180B73" w14:textId="77777777" w:rsidR="004D25FE" w:rsidRDefault="004D25FE" w:rsidP="00791DED">
      <w:pPr>
        <w:pStyle w:val="Kop1"/>
        <w:ind w:right="-35"/>
        <w:rPr>
          <w:color w:val="auto"/>
        </w:rPr>
      </w:pPr>
    </w:p>
    <w:p w14:paraId="412700D2" w14:textId="713562B1" w:rsidR="000A3967" w:rsidRPr="00BD4DC5" w:rsidRDefault="005A6A72" w:rsidP="007A4933">
      <w:pPr>
        <w:pStyle w:val="Kop1"/>
      </w:pPr>
      <w:r w:rsidRPr="00BD4DC5">
        <w:t>MODEL PROJECTPLAN</w:t>
      </w:r>
      <w:bookmarkEnd w:id="2"/>
    </w:p>
    <w:p w14:paraId="2977F42E" w14:textId="77777777" w:rsidR="00354990" w:rsidRDefault="00354990" w:rsidP="00791DED">
      <w:pPr>
        <w:ind w:right="-35"/>
        <w:rPr>
          <w:rFonts w:cstheme="minorHAnsi"/>
        </w:rPr>
      </w:pPr>
    </w:p>
    <w:p w14:paraId="3FB2674F" w14:textId="77777777" w:rsidR="00913FD2" w:rsidRPr="00BD4DC5" w:rsidRDefault="00913FD2" w:rsidP="00791DED">
      <w:pPr>
        <w:ind w:right="-35"/>
        <w:rPr>
          <w:rFonts w:cstheme="minorHAnsi"/>
        </w:rPr>
      </w:pPr>
    </w:p>
    <w:p w14:paraId="441F11F4" w14:textId="3A0A5628" w:rsidR="00026E8D" w:rsidRPr="00BD4DC5" w:rsidRDefault="00026E8D" w:rsidP="009B146F">
      <w:pPr>
        <w:spacing w:line="240" w:lineRule="auto"/>
        <w:ind w:right="-35"/>
        <w:rPr>
          <w:rFonts w:ascii="Calibri" w:eastAsia="Calibri" w:hAnsi="Calibri" w:cs="Calibri"/>
        </w:rPr>
      </w:pPr>
      <w:r w:rsidRPr="00BD4DC5">
        <w:rPr>
          <w:rFonts w:ascii="Calibri" w:eastAsia="Calibri" w:hAnsi="Calibri" w:cs="Calibri"/>
        </w:rPr>
        <w:t>Beste aanvrager</w:t>
      </w:r>
      <w:r w:rsidR="00496585" w:rsidRPr="00BD4DC5">
        <w:rPr>
          <w:rFonts w:ascii="Calibri" w:eastAsia="Calibri" w:hAnsi="Calibri" w:cs="Calibri"/>
        </w:rPr>
        <w:t>(s)</w:t>
      </w:r>
      <w:r w:rsidRPr="00BD4DC5">
        <w:rPr>
          <w:rFonts w:ascii="Calibri" w:eastAsia="Calibri" w:hAnsi="Calibri" w:cs="Calibri"/>
        </w:rPr>
        <w:t xml:space="preserve">, </w:t>
      </w:r>
    </w:p>
    <w:p w14:paraId="0327C215" w14:textId="5FB98B6A" w:rsidR="00F8310B" w:rsidRDefault="00855C39" w:rsidP="00F84F5D">
      <w:pPr>
        <w:spacing w:line="240" w:lineRule="auto"/>
        <w:ind w:right="-35"/>
        <w:jc w:val="both"/>
        <w:rPr>
          <w:rFonts w:ascii="Calibri" w:eastAsia="Calibri" w:hAnsi="Calibri" w:cs="Calibri"/>
        </w:rPr>
      </w:pPr>
      <w:r w:rsidRPr="00BD4DC5">
        <w:rPr>
          <w:rFonts w:ascii="Calibri" w:eastAsia="Calibri" w:hAnsi="Calibri" w:cs="Calibri"/>
        </w:rPr>
        <w:t xml:space="preserve">Het projectplan is een </w:t>
      </w:r>
      <w:r w:rsidR="00DB0EBE">
        <w:rPr>
          <w:rFonts w:ascii="Calibri" w:eastAsia="Calibri" w:hAnsi="Calibri" w:cs="Calibri"/>
        </w:rPr>
        <w:t xml:space="preserve">verplichte </w:t>
      </w:r>
      <w:r w:rsidR="00667EDD">
        <w:rPr>
          <w:rFonts w:ascii="Calibri" w:eastAsia="Calibri" w:hAnsi="Calibri" w:cs="Calibri"/>
        </w:rPr>
        <w:t xml:space="preserve">– en belangrijke – bijlage </w:t>
      </w:r>
      <w:r w:rsidR="00DB0EBE">
        <w:rPr>
          <w:rFonts w:ascii="Calibri" w:eastAsia="Calibri" w:hAnsi="Calibri" w:cs="Calibri"/>
        </w:rPr>
        <w:t>van de subsidieaanvraag</w:t>
      </w:r>
      <w:r w:rsidRPr="00BD4DC5">
        <w:rPr>
          <w:rFonts w:ascii="Calibri" w:eastAsia="Calibri" w:hAnsi="Calibri" w:cs="Calibri"/>
        </w:rPr>
        <w:t xml:space="preserve">. </w:t>
      </w:r>
      <w:r w:rsidR="008F6BB0" w:rsidRPr="00BD4DC5">
        <w:rPr>
          <w:rFonts w:ascii="Calibri" w:eastAsia="Calibri" w:hAnsi="Calibri" w:cs="Calibri"/>
        </w:rPr>
        <w:t xml:space="preserve">Het moet een duidelijk beeld geven van het project waarvoor je subsidie aanvraagt. Om je aanvraag goed te kunnen beoordelen, vragen wij je om de onderdelen in </w:t>
      </w:r>
      <w:r w:rsidR="00711F6A" w:rsidRPr="00BD4DC5">
        <w:rPr>
          <w:rFonts w:ascii="Calibri" w:eastAsia="Calibri" w:hAnsi="Calibri" w:cs="Calibri"/>
        </w:rPr>
        <w:t>dit</w:t>
      </w:r>
      <w:r w:rsidR="008F6BB0" w:rsidRPr="00BD4DC5">
        <w:rPr>
          <w:rFonts w:ascii="Calibri" w:eastAsia="Calibri" w:hAnsi="Calibri" w:cs="Calibri"/>
        </w:rPr>
        <w:t xml:space="preserve"> </w:t>
      </w:r>
      <w:r w:rsidR="001C7100" w:rsidRPr="00BD4DC5">
        <w:rPr>
          <w:rFonts w:ascii="Calibri" w:eastAsia="Calibri" w:hAnsi="Calibri" w:cs="Calibri"/>
        </w:rPr>
        <w:t xml:space="preserve">model </w:t>
      </w:r>
      <w:r w:rsidR="008F6BB0" w:rsidRPr="00BD4DC5">
        <w:rPr>
          <w:rFonts w:ascii="Calibri" w:eastAsia="Calibri" w:hAnsi="Calibri" w:cs="Calibri"/>
        </w:rPr>
        <w:t xml:space="preserve">projectplan te beantwoorden. </w:t>
      </w:r>
    </w:p>
    <w:p w14:paraId="05B20ADC" w14:textId="298C0110" w:rsidR="00026E8D" w:rsidRPr="00BD4DC5" w:rsidRDefault="00026E8D" w:rsidP="00F84F5D">
      <w:pPr>
        <w:spacing w:line="240" w:lineRule="auto"/>
        <w:ind w:right="-35"/>
        <w:jc w:val="both"/>
        <w:rPr>
          <w:rFonts w:ascii="Calibri" w:eastAsia="Calibri" w:hAnsi="Calibri" w:cs="Calibri"/>
          <w:i/>
          <w:iCs/>
        </w:rPr>
      </w:pPr>
      <w:r w:rsidRPr="00BD4DC5">
        <w:rPr>
          <w:rFonts w:ascii="Calibri" w:eastAsia="Calibri" w:hAnsi="Calibri" w:cs="Calibri"/>
          <w:i/>
          <w:iCs/>
        </w:rPr>
        <w:t xml:space="preserve">Dit </w:t>
      </w:r>
      <w:r w:rsidR="001C7100" w:rsidRPr="00BD4DC5">
        <w:rPr>
          <w:rFonts w:ascii="Calibri" w:eastAsia="Calibri" w:hAnsi="Calibri" w:cs="Calibri"/>
          <w:i/>
          <w:iCs/>
        </w:rPr>
        <w:t>model</w:t>
      </w:r>
      <w:r w:rsidRPr="00BD4DC5">
        <w:rPr>
          <w:rFonts w:ascii="Calibri" w:eastAsia="Calibri" w:hAnsi="Calibri" w:cs="Calibri"/>
          <w:i/>
          <w:iCs/>
        </w:rPr>
        <w:t xml:space="preserve"> bevat extra informatie </w:t>
      </w:r>
      <w:r w:rsidR="00A32EAD" w:rsidRPr="00BD4DC5">
        <w:rPr>
          <w:rFonts w:ascii="Calibri" w:eastAsia="Calibri" w:hAnsi="Calibri" w:cs="Calibri"/>
          <w:i/>
          <w:iCs/>
        </w:rPr>
        <w:t>bij sommige paragrafen</w:t>
      </w:r>
      <w:r w:rsidR="000516E1" w:rsidRPr="00BD4DC5">
        <w:rPr>
          <w:rFonts w:ascii="Calibri" w:eastAsia="Calibri" w:hAnsi="Calibri" w:cs="Calibri"/>
          <w:i/>
          <w:iCs/>
        </w:rPr>
        <w:t xml:space="preserve"> en een uitgebreide bijlage</w:t>
      </w:r>
      <w:r w:rsidRPr="00BD4DC5">
        <w:rPr>
          <w:rFonts w:ascii="Calibri" w:eastAsia="Calibri" w:hAnsi="Calibri" w:cs="Calibri"/>
          <w:i/>
          <w:iCs/>
        </w:rPr>
        <w:t xml:space="preserve">, deze zijn bedoeld om richting te geven wat we in het projectplan willen zien. Verwijder </w:t>
      </w:r>
      <w:r w:rsidR="00F8310B">
        <w:rPr>
          <w:rFonts w:ascii="Calibri" w:eastAsia="Calibri" w:hAnsi="Calibri" w:cs="Calibri"/>
          <w:i/>
          <w:iCs/>
        </w:rPr>
        <w:t>de cursieve</w:t>
      </w:r>
      <w:r w:rsidRPr="00BD4DC5">
        <w:rPr>
          <w:rFonts w:ascii="Calibri" w:eastAsia="Calibri" w:hAnsi="Calibri" w:cs="Calibri"/>
          <w:i/>
          <w:iCs/>
        </w:rPr>
        <w:t xml:space="preserve"> tekst gerust </w:t>
      </w:r>
      <w:r w:rsidR="005503A6">
        <w:rPr>
          <w:rFonts w:ascii="Calibri" w:eastAsia="Calibri" w:hAnsi="Calibri" w:cs="Calibri"/>
          <w:i/>
          <w:iCs/>
        </w:rPr>
        <w:t xml:space="preserve">in jouw definitieve </w:t>
      </w:r>
      <w:r w:rsidRPr="00BD4DC5">
        <w:rPr>
          <w:rFonts w:ascii="Calibri" w:eastAsia="Calibri" w:hAnsi="Calibri" w:cs="Calibri"/>
          <w:i/>
          <w:iCs/>
        </w:rPr>
        <w:t xml:space="preserve"> projectplan.</w:t>
      </w:r>
    </w:p>
    <w:p w14:paraId="403FA9D3" w14:textId="77777777" w:rsidR="00913FD2" w:rsidRDefault="00913FD2" w:rsidP="00F84F5D">
      <w:pPr>
        <w:spacing w:line="240" w:lineRule="auto"/>
        <w:ind w:right="-35"/>
        <w:jc w:val="both"/>
        <w:rPr>
          <w:rFonts w:ascii="Calibri" w:eastAsia="Calibri" w:hAnsi="Calibri" w:cs="Calibri"/>
        </w:rPr>
      </w:pPr>
    </w:p>
    <w:p w14:paraId="65E38353" w14:textId="77638704" w:rsidR="0062411A" w:rsidRDefault="0062411A" w:rsidP="00F84F5D">
      <w:pPr>
        <w:spacing w:line="240" w:lineRule="auto"/>
        <w:ind w:right="-35"/>
        <w:jc w:val="both"/>
        <w:rPr>
          <w:rFonts w:ascii="Calibri" w:eastAsia="Calibri" w:hAnsi="Calibri" w:cs="Calibri"/>
        </w:rPr>
      </w:pPr>
      <w:r>
        <w:rPr>
          <w:rFonts w:ascii="Calibri" w:eastAsia="Calibri" w:hAnsi="Calibri" w:cs="Calibri"/>
        </w:rPr>
        <w:t>Houd rekening met het volgende:</w:t>
      </w:r>
    </w:p>
    <w:p w14:paraId="5C753E56" w14:textId="1DD78C63" w:rsidR="00A500F9" w:rsidRDefault="0062411A" w:rsidP="00A500F9">
      <w:pPr>
        <w:pStyle w:val="Lijstalinea"/>
        <w:numPr>
          <w:ilvl w:val="0"/>
          <w:numId w:val="33"/>
        </w:numPr>
        <w:spacing w:line="240" w:lineRule="auto"/>
        <w:ind w:right="-35"/>
        <w:jc w:val="both"/>
        <w:rPr>
          <w:rFonts w:ascii="Calibri" w:eastAsia="Calibri" w:hAnsi="Calibri" w:cs="Calibri"/>
        </w:rPr>
      </w:pPr>
      <w:r>
        <w:rPr>
          <w:rFonts w:ascii="Calibri" w:eastAsia="Calibri" w:hAnsi="Calibri" w:cs="Calibri"/>
        </w:rPr>
        <w:t>Gebruik lettertype Calibri, grootte 11 met normale marges.</w:t>
      </w:r>
    </w:p>
    <w:p w14:paraId="1296E8FD" w14:textId="714B667A" w:rsidR="00A500F9" w:rsidRPr="00A500F9" w:rsidRDefault="00A500F9" w:rsidP="00A500F9">
      <w:pPr>
        <w:pStyle w:val="Lijstalinea"/>
        <w:numPr>
          <w:ilvl w:val="0"/>
          <w:numId w:val="33"/>
        </w:numPr>
        <w:spacing w:line="240" w:lineRule="auto"/>
        <w:ind w:right="-35"/>
        <w:jc w:val="both"/>
        <w:rPr>
          <w:rFonts w:ascii="Calibri" w:eastAsia="Calibri" w:hAnsi="Calibri" w:cs="Calibri"/>
        </w:rPr>
      </w:pPr>
      <w:r>
        <w:rPr>
          <w:rFonts w:ascii="Calibri" w:eastAsia="Calibri" w:hAnsi="Calibri" w:cs="Calibri"/>
        </w:rPr>
        <w:t xml:space="preserve">Zorg er voor dat alle </w:t>
      </w:r>
      <w:r w:rsidR="003F334D">
        <w:rPr>
          <w:rFonts w:ascii="Calibri" w:eastAsia="Calibri" w:hAnsi="Calibri" w:cs="Calibri"/>
        </w:rPr>
        <w:t>onderdelen van dit format herkenbaar en in dezelfde volgorde terugkomen in jouw projectplan.</w:t>
      </w:r>
    </w:p>
    <w:p w14:paraId="3776CD07" w14:textId="51D8B8BB" w:rsidR="0062411A" w:rsidRDefault="001473D0" w:rsidP="0062411A">
      <w:pPr>
        <w:pStyle w:val="Lijstalinea"/>
        <w:numPr>
          <w:ilvl w:val="0"/>
          <w:numId w:val="33"/>
        </w:numPr>
        <w:spacing w:line="240" w:lineRule="auto"/>
        <w:ind w:right="-35"/>
        <w:jc w:val="both"/>
        <w:rPr>
          <w:rFonts w:ascii="Calibri" w:eastAsia="Calibri" w:hAnsi="Calibri" w:cs="Calibri"/>
        </w:rPr>
      </w:pPr>
      <w:r>
        <w:rPr>
          <w:rFonts w:ascii="Calibri" w:eastAsia="Calibri" w:hAnsi="Calibri" w:cs="Calibri"/>
        </w:rPr>
        <w:t>Schrijf bondig</w:t>
      </w:r>
      <w:r w:rsidR="00031423">
        <w:rPr>
          <w:rFonts w:ascii="Calibri" w:eastAsia="Calibri" w:hAnsi="Calibri" w:cs="Calibri"/>
        </w:rPr>
        <w:t xml:space="preserve"> en</w:t>
      </w:r>
      <w:r>
        <w:rPr>
          <w:rFonts w:ascii="Calibri" w:eastAsia="Calibri" w:hAnsi="Calibri" w:cs="Calibri"/>
        </w:rPr>
        <w:t xml:space="preserve"> beperk je tot de kern.</w:t>
      </w:r>
    </w:p>
    <w:p w14:paraId="52069A0B" w14:textId="617A4D24" w:rsidR="007836A2" w:rsidRDefault="00031423">
      <w:pPr>
        <w:pStyle w:val="Lijstalinea"/>
        <w:numPr>
          <w:ilvl w:val="0"/>
          <w:numId w:val="33"/>
        </w:numPr>
        <w:spacing w:line="240" w:lineRule="auto"/>
        <w:ind w:right="-35"/>
        <w:jc w:val="both"/>
        <w:rPr>
          <w:rFonts w:ascii="Calibri" w:eastAsia="Calibri" w:hAnsi="Calibri" w:cs="Calibri"/>
        </w:rPr>
      </w:pPr>
      <w:r w:rsidRPr="007836A2">
        <w:rPr>
          <w:rFonts w:ascii="Calibri" w:eastAsia="Calibri" w:hAnsi="Calibri" w:cs="Calibri"/>
        </w:rPr>
        <w:t>Houd het aantal pagina</w:t>
      </w:r>
      <w:r w:rsidR="00BA43A1">
        <w:rPr>
          <w:rFonts w:ascii="Calibri" w:eastAsia="Calibri" w:hAnsi="Calibri" w:cs="Calibri"/>
        </w:rPr>
        <w:t>’</w:t>
      </w:r>
      <w:r w:rsidRPr="007836A2">
        <w:rPr>
          <w:rFonts w:ascii="Calibri" w:eastAsia="Calibri" w:hAnsi="Calibri" w:cs="Calibri"/>
        </w:rPr>
        <w:t xml:space="preserve">s </w:t>
      </w:r>
      <w:r w:rsidR="0092555C">
        <w:rPr>
          <w:rFonts w:ascii="Calibri" w:eastAsia="Calibri" w:hAnsi="Calibri" w:cs="Calibri"/>
        </w:rPr>
        <w:t>beperkt</w:t>
      </w:r>
      <w:r w:rsidR="00BA43A1">
        <w:rPr>
          <w:rFonts w:ascii="Calibri" w:eastAsia="Calibri" w:hAnsi="Calibri" w:cs="Calibri"/>
        </w:rPr>
        <w:t xml:space="preserve"> (</w:t>
      </w:r>
      <w:r w:rsidR="008D3F3D">
        <w:rPr>
          <w:rFonts w:ascii="Calibri" w:eastAsia="Calibri" w:hAnsi="Calibri" w:cs="Calibri"/>
        </w:rPr>
        <w:t>maximaal 25 pagina’s)</w:t>
      </w:r>
      <w:r w:rsidRPr="007836A2">
        <w:rPr>
          <w:rFonts w:ascii="Calibri" w:eastAsia="Calibri" w:hAnsi="Calibri" w:cs="Calibri"/>
        </w:rPr>
        <w:t>.</w:t>
      </w:r>
      <w:r w:rsidR="007836A2" w:rsidRPr="007836A2">
        <w:rPr>
          <w:rFonts w:ascii="Calibri" w:eastAsia="Calibri" w:hAnsi="Calibri" w:cs="Calibri"/>
        </w:rPr>
        <w:t xml:space="preserve"> </w:t>
      </w:r>
      <w:r w:rsidR="00496585" w:rsidRPr="007836A2">
        <w:rPr>
          <w:rFonts w:ascii="Calibri" w:eastAsia="Calibri" w:hAnsi="Calibri" w:cs="Calibri"/>
        </w:rPr>
        <w:t xml:space="preserve">De lengte van je projectplan (en dus teveel pagina’s) kan ten koste gaan van de kwaliteit van de aanvraag. </w:t>
      </w:r>
    </w:p>
    <w:p w14:paraId="450BF930" w14:textId="77777777" w:rsidR="00913FD2" w:rsidRDefault="00913FD2" w:rsidP="009B146F">
      <w:pPr>
        <w:spacing w:line="240" w:lineRule="auto"/>
        <w:ind w:right="-35"/>
        <w:rPr>
          <w:rFonts w:ascii="Calibri" w:eastAsia="Calibri" w:hAnsi="Calibri" w:cs="Calibri"/>
        </w:rPr>
      </w:pPr>
    </w:p>
    <w:p w14:paraId="5F0D9AD5" w14:textId="657E354B" w:rsidR="008A0117" w:rsidRPr="00BD4DC5" w:rsidRDefault="008A0117" w:rsidP="009B146F">
      <w:pPr>
        <w:spacing w:line="240" w:lineRule="auto"/>
        <w:ind w:right="-35"/>
        <w:rPr>
          <w:rFonts w:ascii="Calibri" w:eastAsia="Calibri" w:hAnsi="Calibri" w:cs="Calibri"/>
        </w:rPr>
      </w:pPr>
      <w:r w:rsidRPr="00BD4DC5">
        <w:rPr>
          <w:rFonts w:ascii="Calibri" w:eastAsia="Calibri" w:hAnsi="Calibri" w:cs="Calibri"/>
        </w:rPr>
        <w:t>Wij wensen je veel succes met het schrijven!</w:t>
      </w:r>
    </w:p>
    <w:p w14:paraId="6DF24A07" w14:textId="3BA0209A" w:rsidR="004E561D" w:rsidRPr="00E57FAD" w:rsidRDefault="008A0117" w:rsidP="00F84F5D">
      <w:pPr>
        <w:spacing w:line="240" w:lineRule="auto"/>
        <w:ind w:right="-35"/>
        <w:jc w:val="both"/>
        <w:rPr>
          <w:rFonts w:ascii="Calibri" w:eastAsia="Calibri" w:hAnsi="Calibri" w:cs="Calibri"/>
          <w:lang w:val="en-US"/>
        </w:rPr>
      </w:pPr>
      <w:r w:rsidRPr="00BD4DC5">
        <w:rPr>
          <w:rFonts w:ascii="Calibri" w:eastAsia="Calibri" w:hAnsi="Calibri" w:cs="Calibri"/>
        </w:rPr>
        <w:t xml:space="preserve">Heb je nog vragen of kom je er niet uit? </w:t>
      </w:r>
      <w:r w:rsidRPr="00E57FAD">
        <w:rPr>
          <w:rFonts w:ascii="Calibri" w:eastAsia="Calibri" w:hAnsi="Calibri" w:cs="Calibri"/>
          <w:lang w:val="en-US"/>
        </w:rPr>
        <w:t xml:space="preserve">Bel of mail </w:t>
      </w:r>
      <w:r w:rsidRPr="003D3E0A">
        <w:rPr>
          <w:rFonts w:ascii="Calibri" w:eastAsia="Calibri" w:hAnsi="Calibri" w:cs="Calibri"/>
        </w:rPr>
        <w:t>ons</w:t>
      </w:r>
      <w:r w:rsidRPr="00E57FAD">
        <w:rPr>
          <w:rFonts w:ascii="Calibri" w:eastAsia="Calibri" w:hAnsi="Calibri" w:cs="Calibri"/>
          <w:lang w:val="en-US"/>
        </w:rPr>
        <w:t xml:space="preserve">. </w:t>
      </w:r>
    </w:p>
    <w:p w14:paraId="163E3507" w14:textId="77777777" w:rsidR="00A01BC6" w:rsidRPr="00E57FAD" w:rsidRDefault="00A01BC6" w:rsidP="00A01BC6">
      <w:pPr>
        <w:pStyle w:val="Geenafstand"/>
        <w:rPr>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5B161D" w:rsidRPr="005B161D" w14:paraId="18748D81" w14:textId="77777777" w:rsidTr="00A01BC6">
        <w:tc>
          <w:tcPr>
            <w:tcW w:w="284" w:type="dxa"/>
          </w:tcPr>
          <w:p w14:paraId="6D454C47" w14:textId="103E65FE" w:rsidR="00576A4E" w:rsidRPr="005B161D" w:rsidRDefault="00576A4E" w:rsidP="00AC2D62">
            <w:pPr>
              <w:ind w:right="-35"/>
              <w:jc w:val="center"/>
              <w:rPr>
                <w:rFonts w:ascii="Calibri" w:eastAsia="Calibri" w:hAnsi="Calibri" w:cs="Calibri"/>
                <w:color w:val="0070C0"/>
              </w:rPr>
            </w:pPr>
            <w:r w:rsidRPr="005B161D">
              <w:rPr>
                <w:rFonts w:ascii="Calibri" w:eastAsia="Calibri" w:hAnsi="Calibri" w:cs="Calibri"/>
                <w:noProof/>
                <w:color w:val="0070C0"/>
              </w:rPr>
              <w:drawing>
                <wp:inline distT="0" distB="0" distL="0" distR="0" wp14:anchorId="44DB7ECA" wp14:editId="601867AF">
                  <wp:extent cx="172528" cy="172528"/>
                  <wp:effectExtent l="0" t="0" r="0" b="0"/>
                  <wp:docPr id="640291242" name="Graphic 64029124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91242" name="Graphic 640291242" descr="Ontvanger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6431" cy="196431"/>
                          </a:xfrm>
                          <a:prstGeom prst="rect">
                            <a:avLst/>
                          </a:prstGeom>
                        </pic:spPr>
                      </pic:pic>
                    </a:graphicData>
                  </a:graphic>
                </wp:inline>
              </w:drawing>
            </w:r>
          </w:p>
        </w:tc>
        <w:tc>
          <w:tcPr>
            <w:tcW w:w="9354" w:type="dxa"/>
          </w:tcPr>
          <w:p w14:paraId="168C1E56" w14:textId="486F3E60" w:rsidR="00576A4E" w:rsidRPr="005B161D" w:rsidRDefault="00576A4E" w:rsidP="00F84F5D">
            <w:pPr>
              <w:ind w:right="-35"/>
              <w:jc w:val="both"/>
              <w:rPr>
                <w:rFonts w:ascii="Calibri" w:eastAsia="Calibri" w:hAnsi="Calibri" w:cs="Calibri"/>
                <w:color w:val="0070C0"/>
              </w:rPr>
            </w:pPr>
            <w:r w:rsidRPr="005B161D">
              <w:rPr>
                <w:rFonts w:ascii="Calibri" w:eastAsia="Calibri" w:hAnsi="Calibri" w:cs="Calibri"/>
                <w:color w:val="0070C0"/>
              </w:rPr>
              <w:t>050</w:t>
            </w:r>
            <w:r w:rsidR="005B161D">
              <w:rPr>
                <w:rFonts w:ascii="Calibri" w:eastAsia="Calibri" w:hAnsi="Calibri" w:cs="Calibri"/>
                <w:color w:val="0070C0"/>
              </w:rPr>
              <w:t xml:space="preserve"> </w:t>
            </w:r>
            <w:r w:rsidRPr="005B161D">
              <w:rPr>
                <w:rFonts w:ascii="Calibri" w:eastAsia="Calibri" w:hAnsi="Calibri" w:cs="Calibri"/>
                <w:color w:val="0070C0"/>
              </w:rPr>
              <w:t>-</w:t>
            </w:r>
            <w:r w:rsidR="005B161D">
              <w:rPr>
                <w:rFonts w:ascii="Calibri" w:eastAsia="Calibri" w:hAnsi="Calibri" w:cs="Calibri"/>
                <w:color w:val="0070C0"/>
              </w:rPr>
              <w:t xml:space="preserve"> </w:t>
            </w:r>
            <w:r w:rsidRPr="005B161D">
              <w:rPr>
                <w:rFonts w:ascii="Calibri" w:eastAsia="Calibri" w:hAnsi="Calibri" w:cs="Calibri"/>
                <w:color w:val="0070C0"/>
              </w:rPr>
              <w:t>5224</w:t>
            </w:r>
            <w:r w:rsidR="005B161D">
              <w:rPr>
                <w:rFonts w:ascii="Calibri" w:eastAsia="Calibri" w:hAnsi="Calibri" w:cs="Calibri"/>
                <w:color w:val="0070C0"/>
              </w:rPr>
              <w:t xml:space="preserve"> </w:t>
            </w:r>
            <w:r w:rsidRPr="005B161D">
              <w:rPr>
                <w:rFonts w:ascii="Calibri" w:eastAsia="Calibri" w:hAnsi="Calibri" w:cs="Calibri"/>
                <w:color w:val="0070C0"/>
              </w:rPr>
              <w:t>915</w:t>
            </w:r>
          </w:p>
        </w:tc>
      </w:tr>
      <w:tr w:rsidR="005B161D" w:rsidRPr="005B161D" w14:paraId="2051989E" w14:textId="77777777" w:rsidTr="00A01BC6">
        <w:tc>
          <w:tcPr>
            <w:tcW w:w="284" w:type="dxa"/>
          </w:tcPr>
          <w:p w14:paraId="4A65538C" w14:textId="003ED57F" w:rsidR="00576A4E" w:rsidRPr="005B161D" w:rsidRDefault="00576A4E" w:rsidP="00AC2D62">
            <w:pPr>
              <w:ind w:right="-35"/>
              <w:jc w:val="center"/>
              <w:rPr>
                <w:rFonts w:ascii="Calibri" w:eastAsia="Calibri" w:hAnsi="Calibri" w:cs="Calibri"/>
                <w:color w:val="0070C0"/>
              </w:rPr>
            </w:pPr>
            <w:r w:rsidRPr="005B161D">
              <w:rPr>
                <w:rFonts w:ascii="Calibri" w:eastAsia="Calibri" w:hAnsi="Calibri" w:cs="Calibri"/>
                <w:noProof/>
                <w:color w:val="0070C0"/>
              </w:rPr>
              <w:drawing>
                <wp:inline distT="0" distB="0" distL="0" distR="0" wp14:anchorId="05911666" wp14:editId="4A55B213">
                  <wp:extent cx="224287" cy="224287"/>
                  <wp:effectExtent l="0" t="0" r="4445" b="4445"/>
                  <wp:docPr id="1649735779" name="Graphic 1649735779"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735779" name="Graphic 1649735779" descr="Envelop met effen opvullin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4372" cy="234372"/>
                          </a:xfrm>
                          <a:prstGeom prst="rect">
                            <a:avLst/>
                          </a:prstGeom>
                        </pic:spPr>
                      </pic:pic>
                    </a:graphicData>
                  </a:graphic>
                </wp:inline>
              </w:drawing>
            </w:r>
          </w:p>
        </w:tc>
        <w:tc>
          <w:tcPr>
            <w:tcW w:w="9354" w:type="dxa"/>
          </w:tcPr>
          <w:p w14:paraId="2C42F8DA" w14:textId="25C9871A" w:rsidR="00576A4E" w:rsidRPr="005B161D" w:rsidRDefault="006D79D7" w:rsidP="00F84F5D">
            <w:pPr>
              <w:ind w:right="-35"/>
              <w:jc w:val="both"/>
              <w:rPr>
                <w:rFonts w:ascii="Calibri" w:eastAsia="Calibri" w:hAnsi="Calibri" w:cs="Calibri"/>
                <w:color w:val="0070C0"/>
              </w:rPr>
            </w:pPr>
            <w:hyperlink r:id="rId17" w:history="1">
              <w:r w:rsidR="00576A4E" w:rsidRPr="005B161D">
                <w:rPr>
                  <w:rStyle w:val="Hyperlink"/>
                  <w:rFonts w:ascii="Calibri" w:eastAsia="Calibri" w:hAnsi="Calibri" w:cs="Calibri"/>
                  <w:color w:val="0070C0"/>
                </w:rPr>
                <w:t>jtf@snn.nl</w:t>
              </w:r>
            </w:hyperlink>
            <w:r w:rsidR="00576A4E" w:rsidRPr="005B161D">
              <w:rPr>
                <w:rFonts w:ascii="Calibri" w:eastAsia="Calibri" w:hAnsi="Calibri" w:cs="Calibri"/>
                <w:color w:val="0070C0"/>
              </w:rPr>
              <w:t xml:space="preserve"> </w:t>
            </w:r>
          </w:p>
        </w:tc>
      </w:tr>
    </w:tbl>
    <w:p w14:paraId="7DA3BDFF" w14:textId="77777777" w:rsidR="00215746" w:rsidRDefault="00215746" w:rsidP="00215746">
      <w:pPr>
        <w:tabs>
          <w:tab w:val="left" w:pos="3553"/>
        </w:tabs>
        <w:rPr>
          <w:rFonts w:ascii="Calibri" w:eastAsia="Calibri" w:hAnsi="Calibri" w:cs="Calibri"/>
        </w:rPr>
      </w:pPr>
    </w:p>
    <w:p w14:paraId="0C69C740" w14:textId="1F81C480" w:rsidR="00B50D76" w:rsidRPr="00215746" w:rsidRDefault="00B50D76" w:rsidP="00215746">
      <w:pPr>
        <w:tabs>
          <w:tab w:val="left" w:pos="3553"/>
        </w:tabs>
        <w:rPr>
          <w:rFonts w:ascii="Calibri" w:eastAsia="Calibri" w:hAnsi="Calibri" w:cs="Calibri"/>
        </w:rPr>
        <w:sectPr w:rsidR="00B50D76" w:rsidRPr="00215746" w:rsidSect="00031423">
          <w:footerReference w:type="default" r:id="rId18"/>
          <w:pgSz w:w="11906" w:h="16838"/>
          <w:pgMar w:top="1134" w:right="1134" w:bottom="1134" w:left="1134" w:header="709" w:footer="40" w:gutter="0"/>
          <w:cols w:space="708"/>
          <w:docGrid w:linePitch="360"/>
        </w:sectPr>
      </w:pPr>
    </w:p>
    <w:p w14:paraId="3BA48334" w14:textId="026F09CC" w:rsidR="000C5041" w:rsidRDefault="000C5041" w:rsidP="00714816">
      <w:pPr>
        <w:pStyle w:val="Kop2"/>
      </w:pPr>
      <w:bookmarkStart w:id="3" w:name="_Toc122680227"/>
      <w:r>
        <w:lastRenderedPageBreak/>
        <w:t xml:space="preserve">1 </w:t>
      </w:r>
      <w:r>
        <w:tab/>
        <w:t>Projectnaam</w:t>
      </w:r>
    </w:p>
    <w:p w14:paraId="3C41AC0B" w14:textId="2AE911AC" w:rsidR="00A02D01" w:rsidRDefault="00A02D01" w:rsidP="003D20D0">
      <w:pPr>
        <w:jc w:val="both"/>
      </w:pPr>
      <w:r>
        <w:t xml:space="preserve">Wat is de </w:t>
      </w:r>
      <w:r w:rsidR="00C82C23">
        <w:t>naam</w:t>
      </w:r>
      <w:r>
        <w:t xml:space="preserve"> van het project? </w:t>
      </w:r>
    </w:p>
    <w:p w14:paraId="31A0E2B1" w14:textId="77777777" w:rsidR="00D162ED" w:rsidRDefault="00D162ED" w:rsidP="00E50569">
      <w:pPr>
        <w:jc w:val="both"/>
      </w:pPr>
    </w:p>
    <w:p w14:paraId="7E5A0045" w14:textId="5C05D530" w:rsidR="00D162ED" w:rsidRDefault="00D162ED" w:rsidP="00FC3A13">
      <w:pPr>
        <w:pStyle w:val="Kop2"/>
      </w:pPr>
      <w:r>
        <w:t xml:space="preserve">2 </w:t>
      </w:r>
      <w:r>
        <w:tab/>
        <w:t>Management samenvatting</w:t>
      </w:r>
    </w:p>
    <w:p w14:paraId="3221F6CD" w14:textId="654515D1" w:rsidR="00D162ED" w:rsidRDefault="00B07A63" w:rsidP="003D20D0">
      <w:pPr>
        <w:jc w:val="both"/>
      </w:pPr>
      <w:r>
        <w:t>Beschrijf hier</w:t>
      </w:r>
      <w:r w:rsidR="00D07F7E">
        <w:t xml:space="preserve"> de belangrijkste onderdelen van je project.</w:t>
      </w:r>
      <w:r w:rsidR="00F16345">
        <w:t xml:space="preserve"> Gebruik </w:t>
      </w:r>
      <w:r w:rsidR="00A65F47">
        <w:t>ongeveer</w:t>
      </w:r>
      <w:r w:rsidR="00F16345">
        <w:t xml:space="preserve"> 500 woorden</w:t>
      </w:r>
      <w:r w:rsidR="00320FE0">
        <w:t xml:space="preserve"> (</w:t>
      </w:r>
      <w:r w:rsidR="00BD1DC6">
        <w:t xml:space="preserve">maximaal </w:t>
      </w:r>
      <w:r w:rsidR="00905A78">
        <w:t>1 pagina)</w:t>
      </w:r>
      <w:r w:rsidR="00F16345">
        <w:t xml:space="preserve">. </w:t>
      </w:r>
      <w:r w:rsidR="00A65F47">
        <w:t>Deze samenvatting kan gebruikt worden voor publicatie als aan het project subsidie wordt verleend.</w:t>
      </w:r>
    </w:p>
    <w:p w14:paraId="15D2CCFD" w14:textId="77777777" w:rsidR="00B07A63" w:rsidRDefault="00B07A63" w:rsidP="00E50569">
      <w:pPr>
        <w:jc w:val="both"/>
      </w:pPr>
    </w:p>
    <w:p w14:paraId="095F589A" w14:textId="6DC34DB4" w:rsidR="000C5041" w:rsidRDefault="00D07F7E" w:rsidP="00FC3A13">
      <w:pPr>
        <w:pStyle w:val="Kop2"/>
      </w:pPr>
      <w:r>
        <w:t>3</w:t>
      </w:r>
      <w:r w:rsidR="000C5041">
        <w:t xml:space="preserve"> </w:t>
      </w:r>
      <w:r w:rsidR="000C5041">
        <w:tab/>
      </w:r>
      <w:r w:rsidR="00CE0D03">
        <w:t>Aanvrager</w:t>
      </w:r>
      <w:r w:rsidR="003F64DE">
        <w:t>(s)</w:t>
      </w:r>
    </w:p>
    <w:p w14:paraId="4A3210AB" w14:textId="35114754" w:rsidR="003523B3" w:rsidRDefault="003F64DE" w:rsidP="003D20D0">
      <w:pPr>
        <w:jc w:val="both"/>
      </w:pPr>
      <w:r>
        <w:t>Beschrijf wie het project gaan uitvoeren en waar het project plaatsvindt. Beschrijf daarnaast kort</w:t>
      </w:r>
      <w:r w:rsidR="00D96830">
        <w:t xml:space="preserve"> wat je </w:t>
      </w:r>
      <w:r w:rsidR="00E92356">
        <w:t xml:space="preserve">reguliere </w:t>
      </w:r>
      <w:r w:rsidR="00D96830">
        <w:t>activiteiten zijn. Als er een samenwerking is binnen het project, vul dit dan voor alle projectpartners in.</w:t>
      </w:r>
      <w:r w:rsidR="00D164C7">
        <w:t xml:space="preserve"> </w:t>
      </w:r>
    </w:p>
    <w:p w14:paraId="149A1DFE" w14:textId="77777777" w:rsidR="00CE12FC" w:rsidRDefault="00CE12FC" w:rsidP="00E50569">
      <w:pPr>
        <w:jc w:val="both"/>
      </w:pPr>
    </w:p>
    <w:p w14:paraId="06F17D28" w14:textId="10C491B9" w:rsidR="000C5041" w:rsidRDefault="00D07F7E" w:rsidP="00FC3A13">
      <w:pPr>
        <w:pStyle w:val="Kop2"/>
      </w:pPr>
      <w:r>
        <w:t>4</w:t>
      </w:r>
      <w:r w:rsidR="000C5041">
        <w:t xml:space="preserve"> </w:t>
      </w:r>
      <w:r w:rsidR="000C5041">
        <w:tab/>
      </w:r>
      <w:r w:rsidR="005C74EC">
        <w:t>Aanleiding</w:t>
      </w:r>
    </w:p>
    <w:p w14:paraId="558AF0AD" w14:textId="69BD761F" w:rsidR="003523B3" w:rsidRDefault="003D20D0" w:rsidP="003D20D0">
      <w:pPr>
        <w:jc w:val="both"/>
      </w:pPr>
      <w:r w:rsidRPr="003D20D0">
        <w:t xml:space="preserve">Geef een korte uitwerking van de aanleiding en achtergrond van het project. Waar heeft het project mee te maken? Voor welk probleem zoek je een oplossing? Omschrijf dit zo duidelijk mogelijk. </w:t>
      </w:r>
    </w:p>
    <w:p w14:paraId="1F790128" w14:textId="77777777" w:rsidR="003D20D0" w:rsidRDefault="003D20D0" w:rsidP="00E50569">
      <w:pPr>
        <w:jc w:val="both"/>
      </w:pPr>
    </w:p>
    <w:p w14:paraId="36619653" w14:textId="2CB32BCB" w:rsidR="000C5041" w:rsidRDefault="00D00BBA" w:rsidP="00FC3A13">
      <w:pPr>
        <w:pStyle w:val="Kop2"/>
      </w:pPr>
      <w:r>
        <w:t>5</w:t>
      </w:r>
      <w:r w:rsidR="000C5041">
        <w:tab/>
      </w:r>
      <w:r w:rsidR="005C74EC">
        <w:t>Doelstelling</w:t>
      </w:r>
    </w:p>
    <w:p w14:paraId="3305E151" w14:textId="4A21313F" w:rsidR="003523B3" w:rsidRDefault="00F01520" w:rsidP="008554A1">
      <w:pPr>
        <w:jc w:val="both"/>
      </w:pPr>
      <w:r w:rsidRPr="00F01520">
        <w:t>Het effect van deze subsidie richt zich uiteindelijk op het mogelijk maken van toegang tot nieuwe vormen van energie voor alle inwoners in het werkingsgebied. Ook omscholing van werknemers en werkzoekenden tot vakbekwame mensen die energie-efficiënte maatregelen kunnen uitvoeren is onderdeel van deze subsidie. Omschrijf de hoofddoelstelling en eventuele subdoelstellingen van het project</w:t>
      </w:r>
      <w:r w:rsidR="008554A1" w:rsidRPr="008554A1">
        <w:t>.</w:t>
      </w:r>
      <w:r w:rsidR="008554A1">
        <w:t xml:space="preserve"> </w:t>
      </w:r>
      <w:r w:rsidR="009966F9">
        <w:t>Wat wil je met dit project bereiken?</w:t>
      </w:r>
    </w:p>
    <w:p w14:paraId="39AB0A60" w14:textId="77777777" w:rsidR="00D00BBA" w:rsidRDefault="00D00BBA" w:rsidP="00E50569">
      <w:pPr>
        <w:jc w:val="both"/>
      </w:pPr>
    </w:p>
    <w:p w14:paraId="59259485" w14:textId="548AFD2A" w:rsidR="000C5041" w:rsidRDefault="009966F9" w:rsidP="00FC3A13">
      <w:pPr>
        <w:pStyle w:val="Kop2"/>
      </w:pPr>
      <w:r>
        <w:t>6</w:t>
      </w:r>
      <w:r w:rsidR="000C5041">
        <w:t xml:space="preserve"> </w:t>
      </w:r>
      <w:r w:rsidR="000C5041">
        <w:tab/>
      </w:r>
      <w:r w:rsidR="005C74EC">
        <w:t>Resultaten</w:t>
      </w:r>
    </w:p>
    <w:p w14:paraId="22BBEA87" w14:textId="17DED30B" w:rsidR="007F68A7" w:rsidRDefault="009966F9" w:rsidP="00334D21">
      <w:pPr>
        <w:jc w:val="both"/>
      </w:pPr>
      <w:r w:rsidRPr="008554A1">
        <w:t>Welke concrete eindresultaten worden na uitvoering van dit project opgeleverd?</w:t>
      </w:r>
      <w:r w:rsidR="00334D21">
        <w:t xml:space="preserve"> </w:t>
      </w:r>
      <w:r w:rsidR="00334D21" w:rsidRPr="00334D21">
        <w:t xml:space="preserve">Hoe wordt de blijvende impact voor de JTF-regio </w:t>
      </w:r>
      <w:r w:rsidR="000F7905">
        <w:t xml:space="preserve">(provincie Groningen en/of gemeente Emmen) </w:t>
      </w:r>
      <w:r w:rsidR="00334D21" w:rsidRPr="00334D21">
        <w:t>gewaarborgd?</w:t>
      </w:r>
      <w:r w:rsidR="007F68A7">
        <w:t xml:space="preserve"> </w:t>
      </w:r>
    </w:p>
    <w:p w14:paraId="325FB97D" w14:textId="77777777" w:rsidR="00334D21" w:rsidRDefault="00334D21" w:rsidP="00E50569">
      <w:pPr>
        <w:jc w:val="both"/>
      </w:pPr>
    </w:p>
    <w:p w14:paraId="7BA1B583" w14:textId="2735915F" w:rsidR="000C5041" w:rsidRDefault="00334D21" w:rsidP="00FC3A13">
      <w:pPr>
        <w:pStyle w:val="Kop2"/>
      </w:pPr>
      <w:r>
        <w:t>7</w:t>
      </w:r>
      <w:r w:rsidR="000C5041">
        <w:t xml:space="preserve"> </w:t>
      </w:r>
      <w:r w:rsidR="000C5041">
        <w:tab/>
      </w:r>
      <w:r w:rsidR="005C74EC">
        <w:t>Projectactiviteiten</w:t>
      </w:r>
      <w:r w:rsidR="002527AF">
        <w:t xml:space="preserve"> </w:t>
      </w:r>
    </w:p>
    <w:p w14:paraId="06EC213F" w14:textId="01BF9CB1" w:rsidR="00804CA1" w:rsidRDefault="001142B1" w:rsidP="00F74D3E">
      <w:pPr>
        <w:jc w:val="both"/>
      </w:pPr>
      <w:r>
        <w:t>Beschrijf duidelijke projectactiviteiten die je gaat uitvoeren. Verdeel deze in verschillende werkpakketten (fases). Zorg ervoor dat de nummering van deze werkpakketen gelijk is aan de nummering in de begroting.</w:t>
      </w:r>
      <w:r w:rsidR="00F74D3E">
        <w:t xml:space="preserve"> </w:t>
      </w:r>
      <w:r>
        <w:t>Geef per werkpakket aan welke projectpartner(s) de activiteiten gaan uitvoeren. En maak hierbij een duidelijke koppeling met de begroting (noem de bedragen).</w:t>
      </w:r>
    </w:p>
    <w:p w14:paraId="03B49E06" w14:textId="2975A68C" w:rsidR="00F74D3E" w:rsidRDefault="00FD53E4" w:rsidP="00E62C44">
      <w:pPr>
        <w:jc w:val="both"/>
      </w:pPr>
      <w:r>
        <w:t>Beschrijf de programmatische aanpak van de energiebesparende maatregelen en het opleiden, bij- en omscholen.</w:t>
      </w:r>
      <w:r w:rsidR="00200B2D">
        <w:t xml:space="preserve"> Denk daarbij aan</w:t>
      </w:r>
      <w:r w:rsidR="009F23C1">
        <w:t xml:space="preserve"> (opsomming niet uitputtend)</w:t>
      </w:r>
      <w:r w:rsidR="00200B2D">
        <w:t>:</w:t>
      </w:r>
    </w:p>
    <w:p w14:paraId="4026F8EC" w14:textId="0E67999A" w:rsidR="00FD53E4" w:rsidRDefault="00FD53E4" w:rsidP="000418BF">
      <w:pPr>
        <w:pStyle w:val="Lijstalinea"/>
        <w:numPr>
          <w:ilvl w:val="0"/>
          <w:numId w:val="44"/>
        </w:numPr>
        <w:jc w:val="both"/>
      </w:pPr>
      <w:r>
        <w:t xml:space="preserve">Wat ga </w:t>
      </w:r>
      <w:r w:rsidR="00650C82">
        <w:t>met de subsidie doen?</w:t>
      </w:r>
    </w:p>
    <w:p w14:paraId="3C5F2576" w14:textId="25BB382C" w:rsidR="00650C82" w:rsidRDefault="00650C82" w:rsidP="000418BF">
      <w:pPr>
        <w:pStyle w:val="Lijstalinea"/>
        <w:numPr>
          <w:ilvl w:val="0"/>
          <w:numId w:val="44"/>
        </w:numPr>
        <w:jc w:val="both"/>
      </w:pPr>
      <w:r>
        <w:t>Hoe ga je het programma inregelen (bijvoorbeeld via een beleidskader of een subsidieregeling)</w:t>
      </w:r>
      <w:r w:rsidR="009F23C1">
        <w:t>?</w:t>
      </w:r>
    </w:p>
    <w:p w14:paraId="4AB89E80" w14:textId="52A51A0C" w:rsidR="00B84B3C" w:rsidRDefault="00B84B3C" w:rsidP="000418BF">
      <w:pPr>
        <w:pStyle w:val="Lijstalinea"/>
        <w:numPr>
          <w:ilvl w:val="0"/>
          <w:numId w:val="44"/>
        </w:numPr>
        <w:jc w:val="both"/>
      </w:pPr>
      <w:r>
        <w:t>Hoe ga je de uitvoering van het programma organiseren?</w:t>
      </w:r>
    </w:p>
    <w:p w14:paraId="53DBEEBF" w14:textId="7FD0E9AC" w:rsidR="00200B2D" w:rsidRDefault="00650C82" w:rsidP="00200B2D">
      <w:pPr>
        <w:pStyle w:val="Lijstalinea"/>
        <w:numPr>
          <w:ilvl w:val="0"/>
          <w:numId w:val="44"/>
        </w:numPr>
        <w:jc w:val="both"/>
      </w:pPr>
      <w:r>
        <w:t>Hoe</w:t>
      </w:r>
      <w:r w:rsidR="00200B2D">
        <w:t xml:space="preserve"> worden de woningen geselecteerd?</w:t>
      </w:r>
    </w:p>
    <w:p w14:paraId="25A7A7F7" w14:textId="18F7487B" w:rsidR="00200B2D" w:rsidRDefault="00200B2D" w:rsidP="00200B2D">
      <w:pPr>
        <w:pStyle w:val="Lijstalinea"/>
        <w:numPr>
          <w:ilvl w:val="0"/>
          <w:numId w:val="44"/>
        </w:numPr>
        <w:jc w:val="both"/>
      </w:pPr>
      <w:r>
        <w:t xml:space="preserve">Hoe ga je toetsen of de eigenaren van de woning onder de </w:t>
      </w:r>
      <w:hyperlink r:id="rId19" w:history="1">
        <w:r w:rsidRPr="00D578CD">
          <w:rPr>
            <w:rStyle w:val="Hyperlink"/>
          </w:rPr>
          <w:t xml:space="preserve">DAEB </w:t>
        </w:r>
        <w:r w:rsidR="00B522A9" w:rsidRPr="00D578CD">
          <w:rPr>
            <w:rStyle w:val="Hyperlink"/>
          </w:rPr>
          <w:t>inkomens</w:t>
        </w:r>
        <w:r w:rsidRPr="00D578CD">
          <w:rPr>
            <w:rStyle w:val="Hyperlink"/>
          </w:rPr>
          <w:t>grens</w:t>
        </w:r>
      </w:hyperlink>
      <w:r>
        <w:t xml:space="preserve"> vallen? </w:t>
      </w:r>
    </w:p>
    <w:p w14:paraId="5AC5B8BD" w14:textId="6AD489C6" w:rsidR="00B522A9" w:rsidRDefault="00B522A9" w:rsidP="00200B2D">
      <w:pPr>
        <w:pStyle w:val="Lijstalinea"/>
        <w:numPr>
          <w:ilvl w:val="0"/>
          <w:numId w:val="44"/>
        </w:numPr>
        <w:jc w:val="both"/>
      </w:pPr>
      <w:r>
        <w:t>Hoe toets je het energielabel (zowel bij aanvang als na afloop van de uitgevoerde maatregel)</w:t>
      </w:r>
      <w:r w:rsidR="00EE43E5">
        <w:t>?</w:t>
      </w:r>
    </w:p>
    <w:p w14:paraId="505594B7" w14:textId="6306FAC5" w:rsidR="00EE43E5" w:rsidRDefault="00EE43E5" w:rsidP="00200B2D">
      <w:pPr>
        <w:pStyle w:val="Lijstalinea"/>
        <w:numPr>
          <w:ilvl w:val="0"/>
          <w:numId w:val="44"/>
        </w:numPr>
        <w:jc w:val="both"/>
      </w:pPr>
      <w:r>
        <w:t>Hoe ga je om met woningen die (nog) geen energielabel hebben?</w:t>
      </w:r>
    </w:p>
    <w:p w14:paraId="22EA6F41" w14:textId="6B6A372A" w:rsidR="0038687F" w:rsidRDefault="0038687F" w:rsidP="00200B2D">
      <w:pPr>
        <w:pStyle w:val="Lijstalinea"/>
        <w:numPr>
          <w:ilvl w:val="0"/>
          <w:numId w:val="44"/>
        </w:numPr>
        <w:jc w:val="both"/>
      </w:pPr>
      <w:r>
        <w:t xml:space="preserve">Hoe leg je de verbetering in </w:t>
      </w:r>
      <w:r w:rsidR="009F23C1">
        <w:t>energie labels</w:t>
      </w:r>
      <w:r>
        <w:t xml:space="preserve"> vast?</w:t>
      </w:r>
    </w:p>
    <w:p w14:paraId="3F898E8D" w14:textId="1790B6A3" w:rsidR="0038687F" w:rsidRDefault="0038687F" w:rsidP="00200B2D">
      <w:pPr>
        <w:pStyle w:val="Lijstalinea"/>
        <w:numPr>
          <w:ilvl w:val="0"/>
          <w:numId w:val="44"/>
        </w:numPr>
        <w:jc w:val="both"/>
      </w:pPr>
      <w:r>
        <w:lastRenderedPageBreak/>
        <w:t xml:space="preserve">Hoe toon je aan dat de in te zetten verduurzamingsadviseur een </w:t>
      </w:r>
      <w:r w:rsidR="009F23C1">
        <w:t>Hbo-niveau</w:t>
      </w:r>
      <w:r>
        <w:t xml:space="preserve"> heeft?</w:t>
      </w:r>
    </w:p>
    <w:p w14:paraId="2ABA0347" w14:textId="77777777" w:rsidR="00B84B3C" w:rsidRDefault="00B84B3C" w:rsidP="00B84B3C">
      <w:pPr>
        <w:jc w:val="both"/>
      </w:pPr>
    </w:p>
    <w:p w14:paraId="495ED3B1" w14:textId="77777777" w:rsidR="00D760FF" w:rsidRDefault="00D760FF" w:rsidP="00D760FF">
      <w:pPr>
        <w:pStyle w:val="Kop2"/>
      </w:pPr>
      <w:r>
        <w:t xml:space="preserve">8 </w:t>
      </w:r>
      <w:r>
        <w:tab/>
        <w:t>toelichting op de kosten en financiering</w:t>
      </w:r>
    </w:p>
    <w:p w14:paraId="22B9435D" w14:textId="03102DA8" w:rsidR="00481132" w:rsidRDefault="00D760FF" w:rsidP="00D760FF">
      <w:pPr>
        <w:jc w:val="both"/>
        <w:rPr>
          <w:i/>
          <w:iCs/>
        </w:rPr>
      </w:pPr>
      <w:r w:rsidRPr="00C6693F">
        <w:rPr>
          <w:i/>
          <w:iCs/>
        </w:rPr>
        <w:t xml:space="preserve">In de bijlage Begroting heb je uitgewerkt wat het project kost en hoe je dat gaat financieren. Geef hier een toelichting op de kosten die je gaat maken in dit project en waarom het nodig is om die kosten te maken. </w:t>
      </w:r>
    </w:p>
    <w:p w14:paraId="51CB8E0A" w14:textId="77777777" w:rsidR="00E04BE3" w:rsidRDefault="00E04BE3" w:rsidP="00E04BE3">
      <w:pPr>
        <w:jc w:val="both"/>
        <w:rPr>
          <w:i/>
          <w:iCs/>
        </w:rPr>
      </w:pPr>
    </w:p>
    <w:p w14:paraId="0914EF07" w14:textId="252DC052" w:rsidR="00E04BE3" w:rsidRDefault="00E04BE3" w:rsidP="00E04BE3">
      <w:pPr>
        <w:jc w:val="both"/>
        <w:rPr>
          <w:b/>
          <w:bCs/>
          <w:i/>
          <w:iCs/>
        </w:rPr>
      </w:pPr>
      <w:r w:rsidRPr="2FAF6BD2">
        <w:rPr>
          <w:b/>
          <w:bCs/>
          <w:i/>
          <w:iCs/>
        </w:rPr>
        <w:t>Uitgavenplanning: in welk jaar worden welke kosten gemaakt?</w:t>
      </w:r>
    </w:p>
    <w:tbl>
      <w:tblPr>
        <w:tblStyle w:val="Rastertabel4-Accent1"/>
        <w:tblW w:w="0" w:type="auto"/>
        <w:tblLayout w:type="fixed"/>
        <w:tblLook w:val="06A0" w:firstRow="1" w:lastRow="0" w:firstColumn="1" w:lastColumn="0" w:noHBand="1" w:noVBand="1"/>
      </w:tblPr>
      <w:tblGrid>
        <w:gridCol w:w="2584"/>
        <w:gridCol w:w="2584"/>
        <w:gridCol w:w="2584"/>
        <w:gridCol w:w="2584"/>
      </w:tblGrid>
      <w:tr w:rsidR="00E04BE3" w14:paraId="73E56AE1"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4" w:type="dxa"/>
            <w:shd w:val="clear" w:color="auto" w:fill="0070C0"/>
          </w:tcPr>
          <w:p w14:paraId="03228769" w14:textId="77777777" w:rsidR="00E04BE3" w:rsidRDefault="00E04BE3">
            <w:pPr>
              <w:rPr>
                <w:i/>
                <w:iCs/>
              </w:rPr>
            </w:pPr>
            <w:r w:rsidRPr="2FAF6BD2">
              <w:rPr>
                <w:i/>
                <w:iCs/>
              </w:rPr>
              <w:t>2024</w:t>
            </w:r>
          </w:p>
        </w:tc>
        <w:tc>
          <w:tcPr>
            <w:tcW w:w="2584" w:type="dxa"/>
            <w:shd w:val="clear" w:color="auto" w:fill="0070C0"/>
          </w:tcPr>
          <w:p w14:paraId="5EB16C88" w14:textId="77777777" w:rsidR="00E04BE3" w:rsidRDefault="00E04BE3">
            <w:pPr>
              <w:cnfStyle w:val="100000000000" w:firstRow="1" w:lastRow="0" w:firstColumn="0" w:lastColumn="0" w:oddVBand="0" w:evenVBand="0" w:oddHBand="0" w:evenHBand="0" w:firstRowFirstColumn="0" w:firstRowLastColumn="0" w:lastRowFirstColumn="0" w:lastRowLastColumn="0"/>
              <w:rPr>
                <w:b w:val="0"/>
                <w:bCs w:val="0"/>
                <w:i/>
                <w:iCs/>
              </w:rPr>
            </w:pPr>
            <w:r w:rsidRPr="2FAF6BD2">
              <w:rPr>
                <w:b w:val="0"/>
                <w:bCs w:val="0"/>
                <w:i/>
                <w:iCs/>
              </w:rPr>
              <w:t>2025</w:t>
            </w:r>
          </w:p>
        </w:tc>
        <w:tc>
          <w:tcPr>
            <w:tcW w:w="2584" w:type="dxa"/>
            <w:shd w:val="clear" w:color="auto" w:fill="0070C0"/>
          </w:tcPr>
          <w:p w14:paraId="579D8FC0" w14:textId="77777777" w:rsidR="00E04BE3" w:rsidRDefault="00E04BE3">
            <w:pPr>
              <w:cnfStyle w:val="100000000000" w:firstRow="1" w:lastRow="0" w:firstColumn="0" w:lastColumn="0" w:oddVBand="0" w:evenVBand="0" w:oddHBand="0" w:evenHBand="0" w:firstRowFirstColumn="0" w:firstRowLastColumn="0" w:lastRowFirstColumn="0" w:lastRowLastColumn="0"/>
              <w:rPr>
                <w:b w:val="0"/>
                <w:bCs w:val="0"/>
                <w:i/>
                <w:iCs/>
              </w:rPr>
            </w:pPr>
            <w:r w:rsidRPr="2FAF6BD2">
              <w:rPr>
                <w:b w:val="0"/>
                <w:bCs w:val="0"/>
                <w:i/>
                <w:iCs/>
              </w:rPr>
              <w:t>2026</w:t>
            </w:r>
          </w:p>
        </w:tc>
        <w:tc>
          <w:tcPr>
            <w:tcW w:w="2584" w:type="dxa"/>
            <w:shd w:val="clear" w:color="auto" w:fill="0070C0"/>
          </w:tcPr>
          <w:p w14:paraId="52A08A45" w14:textId="77777777" w:rsidR="00E04BE3" w:rsidRDefault="00E04BE3">
            <w:pPr>
              <w:cnfStyle w:val="100000000000" w:firstRow="1" w:lastRow="0" w:firstColumn="0" w:lastColumn="0" w:oddVBand="0" w:evenVBand="0" w:oddHBand="0" w:evenHBand="0" w:firstRowFirstColumn="0" w:firstRowLastColumn="0" w:lastRowFirstColumn="0" w:lastRowLastColumn="0"/>
              <w:rPr>
                <w:b w:val="0"/>
                <w:bCs w:val="0"/>
                <w:i/>
                <w:iCs/>
              </w:rPr>
            </w:pPr>
            <w:r w:rsidRPr="2FAF6BD2">
              <w:rPr>
                <w:b w:val="0"/>
                <w:bCs w:val="0"/>
                <w:i/>
                <w:iCs/>
              </w:rPr>
              <w:t>2027</w:t>
            </w:r>
          </w:p>
        </w:tc>
      </w:tr>
      <w:tr w:rsidR="00E04BE3" w14:paraId="59A85840" w14:textId="77777777">
        <w:trPr>
          <w:trHeight w:val="300"/>
        </w:trPr>
        <w:tc>
          <w:tcPr>
            <w:cnfStyle w:val="001000000000" w:firstRow="0" w:lastRow="0" w:firstColumn="1" w:lastColumn="0" w:oddVBand="0" w:evenVBand="0" w:oddHBand="0" w:evenHBand="0" w:firstRowFirstColumn="0" w:firstRowLastColumn="0" w:lastRowFirstColumn="0" w:lastRowLastColumn="0"/>
            <w:tcW w:w="2584" w:type="dxa"/>
          </w:tcPr>
          <w:p w14:paraId="43423692" w14:textId="77777777" w:rsidR="00E04BE3" w:rsidRDefault="00E04BE3">
            <w:pPr>
              <w:pStyle w:val="Kop5"/>
              <w:rPr>
                <w:b w:val="0"/>
                <w:bCs w:val="0"/>
              </w:rPr>
            </w:pPr>
            <w:r>
              <w:rPr>
                <w:b w:val="0"/>
                <w:bCs w:val="0"/>
              </w:rPr>
              <w:t xml:space="preserve">€ </w:t>
            </w:r>
          </w:p>
        </w:tc>
        <w:tc>
          <w:tcPr>
            <w:tcW w:w="2584" w:type="dxa"/>
          </w:tcPr>
          <w:p w14:paraId="5E344A31" w14:textId="77777777" w:rsidR="00E04BE3" w:rsidRDefault="00E04BE3">
            <w:pPr>
              <w:pStyle w:val="Kop5"/>
              <w:cnfStyle w:val="000000000000" w:firstRow="0" w:lastRow="0" w:firstColumn="0" w:lastColumn="0" w:oddVBand="0" w:evenVBand="0" w:oddHBand="0" w:evenHBand="0" w:firstRowFirstColumn="0" w:firstRowLastColumn="0" w:lastRowFirstColumn="0" w:lastRowLastColumn="0"/>
            </w:pPr>
            <w:r>
              <w:t xml:space="preserve">€ </w:t>
            </w:r>
          </w:p>
        </w:tc>
        <w:tc>
          <w:tcPr>
            <w:tcW w:w="2584" w:type="dxa"/>
          </w:tcPr>
          <w:p w14:paraId="170F1AC3" w14:textId="77777777" w:rsidR="00E04BE3" w:rsidRDefault="00E04BE3">
            <w:pPr>
              <w:pStyle w:val="Kop5"/>
              <w:cnfStyle w:val="000000000000" w:firstRow="0" w:lastRow="0" w:firstColumn="0" w:lastColumn="0" w:oddVBand="0" w:evenVBand="0" w:oddHBand="0" w:evenHBand="0" w:firstRowFirstColumn="0" w:firstRowLastColumn="0" w:lastRowFirstColumn="0" w:lastRowLastColumn="0"/>
            </w:pPr>
            <w:r>
              <w:t xml:space="preserve">€ </w:t>
            </w:r>
          </w:p>
        </w:tc>
        <w:tc>
          <w:tcPr>
            <w:tcW w:w="2584" w:type="dxa"/>
          </w:tcPr>
          <w:p w14:paraId="39825FF7" w14:textId="77777777" w:rsidR="00E04BE3" w:rsidRDefault="00E04BE3">
            <w:pPr>
              <w:pStyle w:val="Kop5"/>
              <w:cnfStyle w:val="000000000000" w:firstRow="0" w:lastRow="0" w:firstColumn="0" w:lastColumn="0" w:oddVBand="0" w:evenVBand="0" w:oddHBand="0" w:evenHBand="0" w:firstRowFirstColumn="0" w:firstRowLastColumn="0" w:lastRowFirstColumn="0" w:lastRowLastColumn="0"/>
            </w:pPr>
            <w:r>
              <w:t xml:space="preserve">€ </w:t>
            </w:r>
          </w:p>
        </w:tc>
      </w:tr>
    </w:tbl>
    <w:p w14:paraId="21A4C679" w14:textId="77777777" w:rsidR="00D760FF" w:rsidRPr="00A20394" w:rsidRDefault="00D760FF" w:rsidP="00BE58AF">
      <w:pPr>
        <w:jc w:val="both"/>
      </w:pPr>
    </w:p>
    <w:p w14:paraId="408341C8" w14:textId="29589D4F" w:rsidR="00230CCC" w:rsidRPr="00A20394" w:rsidRDefault="00D760FF" w:rsidP="00FC3A13">
      <w:pPr>
        <w:pStyle w:val="Kop2"/>
      </w:pPr>
      <w:r>
        <w:t>9</w:t>
      </w:r>
      <w:r w:rsidR="00BE58AF">
        <w:tab/>
        <w:t>Planning</w:t>
      </w:r>
    </w:p>
    <w:p w14:paraId="66359DFC" w14:textId="0AAA1AA1" w:rsidR="00BE58AF" w:rsidRDefault="00BE58AF" w:rsidP="00BE58AF">
      <w:pPr>
        <w:pStyle w:val="Lijstalinea"/>
        <w:numPr>
          <w:ilvl w:val="0"/>
          <w:numId w:val="34"/>
        </w:numPr>
        <w:jc w:val="both"/>
      </w:pPr>
      <w:r>
        <w:t>Geef aan wat de start- en einddatum van het project is.</w:t>
      </w:r>
    </w:p>
    <w:p w14:paraId="31FAB54C" w14:textId="256BB967" w:rsidR="00BE58AF" w:rsidRDefault="00BE58AF" w:rsidP="00BE58AF">
      <w:pPr>
        <w:pStyle w:val="Lijstalinea"/>
        <w:numPr>
          <w:ilvl w:val="0"/>
          <w:numId w:val="34"/>
        </w:numPr>
        <w:jc w:val="both"/>
      </w:pPr>
      <w:r>
        <w:t xml:space="preserve">Beschrijf een planning van de verschillende </w:t>
      </w:r>
      <w:r w:rsidR="00822F68">
        <w:t>projectactiviteiten, verdeeld over de projectperiode.</w:t>
      </w:r>
      <w:r w:rsidR="004E61AA" w:rsidRPr="004E61AA">
        <w:t xml:space="preserve"> </w:t>
      </w:r>
      <w:r w:rsidR="004E61AA">
        <w:t>Voeg eventueel een afbeelding toe.</w:t>
      </w:r>
    </w:p>
    <w:p w14:paraId="6E5242F5" w14:textId="4B198A35" w:rsidR="00822F68" w:rsidRDefault="00822F68" w:rsidP="00822F68">
      <w:pPr>
        <w:pStyle w:val="Lijstalinea"/>
        <w:numPr>
          <w:ilvl w:val="0"/>
          <w:numId w:val="34"/>
        </w:numPr>
        <w:jc w:val="both"/>
      </w:pPr>
      <w:r>
        <w:t xml:space="preserve">Beschrijf welke mijlpalen het project heeft. </w:t>
      </w:r>
      <w:r w:rsidRPr="00A20394">
        <w:t>Als er go/no go moment</w:t>
      </w:r>
      <w:r w:rsidR="00F93461">
        <w:t>en</w:t>
      </w:r>
      <w:r w:rsidRPr="00A20394">
        <w:t xml:space="preserve"> zij</w:t>
      </w:r>
      <w:r>
        <w:t>n, beschrijf deze ook.</w:t>
      </w:r>
    </w:p>
    <w:p w14:paraId="268A0F0E" w14:textId="53E786BB" w:rsidR="00804CA1" w:rsidRPr="00A20394" w:rsidRDefault="00804CA1" w:rsidP="00E50569">
      <w:pPr>
        <w:jc w:val="both"/>
      </w:pPr>
    </w:p>
    <w:p w14:paraId="7351AEA9" w14:textId="5800DC52" w:rsidR="000C5041" w:rsidRDefault="00D760FF" w:rsidP="00FC3A13">
      <w:pPr>
        <w:pStyle w:val="Kop2"/>
      </w:pPr>
      <w:r>
        <w:t>10</w:t>
      </w:r>
      <w:r w:rsidR="000C5041">
        <w:t xml:space="preserve"> </w:t>
      </w:r>
      <w:r w:rsidR="000C5041">
        <w:tab/>
      </w:r>
      <w:r w:rsidR="002527AF">
        <w:t>Risicoanalyse</w:t>
      </w:r>
    </w:p>
    <w:p w14:paraId="398884D8" w14:textId="6C485B4F" w:rsidR="002637CC" w:rsidRDefault="002637CC" w:rsidP="002637CC">
      <w:pPr>
        <w:pStyle w:val="Lijstalinea"/>
        <w:numPr>
          <w:ilvl w:val="0"/>
          <w:numId w:val="34"/>
        </w:numPr>
        <w:jc w:val="both"/>
      </w:pPr>
      <w:r>
        <w:t>Geef aan welke obstakels (bijvoorbeeld juridisch of financieel) er zijn bij het opstarten van je project die ervoor zorgen dat je na de toekenning van de subsidie (mogelijk) niet direct kunt starten met je project.</w:t>
      </w:r>
    </w:p>
    <w:p w14:paraId="5307EC78" w14:textId="7649C545" w:rsidR="002637CC" w:rsidRDefault="002637CC" w:rsidP="000C5041">
      <w:pPr>
        <w:pStyle w:val="Lijstalinea"/>
        <w:numPr>
          <w:ilvl w:val="0"/>
          <w:numId w:val="34"/>
        </w:numPr>
        <w:jc w:val="both"/>
      </w:pPr>
      <w:r>
        <w:t>Het kan zijn dat je bij het uitvoeren van het project tegenslag hebt en vertraging oploopt. Licht kort toe hoe je dan de projectactiviteiten sneller o</w:t>
      </w:r>
      <w:r w:rsidR="00AE4B0E">
        <w:t>f</w:t>
      </w:r>
      <w:r>
        <w:t xml:space="preserve"> tegelijk met elkaar kunt uitvoeren. Hoe zorg je ervoor dat je voor de einddatum klaar bent?</w:t>
      </w:r>
    </w:p>
    <w:p w14:paraId="61083D0B" w14:textId="77777777" w:rsidR="005E5FFE" w:rsidRDefault="005E5FFE" w:rsidP="005E5FFE">
      <w:pPr>
        <w:jc w:val="both"/>
      </w:pPr>
    </w:p>
    <w:p w14:paraId="616595E9" w14:textId="0D35694D" w:rsidR="000C5041" w:rsidRDefault="000C5041" w:rsidP="00FC3A13">
      <w:pPr>
        <w:pStyle w:val="Kop2"/>
      </w:pPr>
      <w:r>
        <w:t>1</w:t>
      </w:r>
      <w:r w:rsidR="00D760FF">
        <w:t>1</w:t>
      </w:r>
      <w:r>
        <w:t xml:space="preserve"> </w:t>
      </w:r>
      <w:r>
        <w:tab/>
      </w:r>
      <w:r w:rsidR="002527AF">
        <w:t>Verantwoording</w:t>
      </w:r>
    </w:p>
    <w:p w14:paraId="552FD3CD" w14:textId="77777777" w:rsidR="005E5FFE" w:rsidRPr="00BD4DC5" w:rsidRDefault="005E5FFE" w:rsidP="005E5FFE">
      <w:pPr>
        <w:pStyle w:val="Lijstalinea"/>
        <w:widowControl w:val="0"/>
        <w:numPr>
          <w:ilvl w:val="0"/>
          <w:numId w:val="35"/>
        </w:numPr>
        <w:autoSpaceDE w:val="0"/>
        <w:autoSpaceDN w:val="0"/>
        <w:spacing w:before="2" w:after="0" w:line="235" w:lineRule="auto"/>
        <w:ind w:right="-11"/>
        <w:contextualSpacing w:val="0"/>
        <w:jc w:val="both"/>
      </w:pPr>
      <w:r w:rsidRPr="00BD4DC5">
        <w:t xml:space="preserve">Beschrijf hoe je de activiteiten in het project kunt verantwoorden. Wat leg je vast zodat je kunt aantonen wat je hebt gedaan? </w:t>
      </w:r>
    </w:p>
    <w:p w14:paraId="26DD39C3" w14:textId="6ECADE1D" w:rsidR="005E5FFE" w:rsidRPr="00BD4DC5" w:rsidRDefault="005E5FFE" w:rsidP="005E5FFE">
      <w:pPr>
        <w:pStyle w:val="Lijstalinea"/>
        <w:widowControl w:val="0"/>
        <w:numPr>
          <w:ilvl w:val="0"/>
          <w:numId w:val="35"/>
        </w:numPr>
        <w:autoSpaceDE w:val="0"/>
        <w:autoSpaceDN w:val="0"/>
        <w:spacing w:before="2" w:after="0" w:line="235" w:lineRule="auto"/>
        <w:ind w:right="-11"/>
        <w:contextualSpacing w:val="0"/>
        <w:jc w:val="both"/>
        <w:rPr>
          <w:rStyle w:val="contentpasted0"/>
        </w:rPr>
      </w:pPr>
      <w:r w:rsidRPr="00BD4DC5">
        <w:t xml:space="preserve">Hoe ga je de projectadministratie inrichten? </w:t>
      </w:r>
      <w:r w:rsidR="00BE147F" w:rsidRPr="00BE147F">
        <w:rPr>
          <w:i/>
          <w:iCs/>
        </w:rPr>
        <w:t>Optioneel:</w:t>
      </w:r>
      <w:r w:rsidR="00BE147F">
        <w:t xml:space="preserve"> </w:t>
      </w:r>
      <w:r w:rsidRPr="00BD4DC5">
        <w:rPr>
          <w:rStyle w:val="contentpasted0"/>
          <w:i/>
          <w:iCs/>
          <w:shd w:val="clear" w:color="auto" w:fill="FFFFFF"/>
        </w:rPr>
        <w:t xml:space="preserve">Houd er rekening mee dat je een deelnemersadministratie (met BSN-nummers van </w:t>
      </w:r>
      <w:r w:rsidRPr="00BD4DC5">
        <w:rPr>
          <w:rStyle w:val="contentpasted0"/>
          <w:b/>
          <w:bCs/>
          <w:i/>
          <w:iCs/>
          <w:shd w:val="clear" w:color="auto" w:fill="FFFFFF"/>
        </w:rPr>
        <w:t>de deelnemers</w:t>
      </w:r>
      <w:r w:rsidRPr="00BD4DC5">
        <w:rPr>
          <w:rStyle w:val="contentpasted0"/>
          <w:i/>
          <w:iCs/>
          <w:shd w:val="clear" w:color="auto" w:fill="FFFFFF"/>
        </w:rPr>
        <w:t>) moet bij houden.</w:t>
      </w:r>
    </w:p>
    <w:p w14:paraId="0FFDC2F6" w14:textId="6DB74B59" w:rsidR="005E5FFE" w:rsidRPr="00BD4DC5" w:rsidRDefault="005E5FFE" w:rsidP="005E5FFE">
      <w:pPr>
        <w:pStyle w:val="Lijstalinea"/>
        <w:widowControl w:val="0"/>
        <w:numPr>
          <w:ilvl w:val="0"/>
          <w:numId w:val="35"/>
        </w:numPr>
        <w:autoSpaceDE w:val="0"/>
        <w:autoSpaceDN w:val="0"/>
        <w:spacing w:after="0" w:line="264" w:lineRule="exact"/>
        <w:ind w:right="-11"/>
        <w:contextualSpacing w:val="0"/>
        <w:jc w:val="both"/>
        <w:rPr>
          <w:rFonts w:cstheme="minorHAnsi"/>
          <w:i/>
          <w:iCs/>
        </w:rPr>
      </w:pPr>
      <w:r w:rsidRPr="00BD4DC5">
        <w:rPr>
          <w:rFonts w:cstheme="minorHAnsi"/>
        </w:rPr>
        <w:t>In geval van een samenwerkingsverband</w:t>
      </w:r>
      <w:r w:rsidR="00BE147F">
        <w:rPr>
          <w:rFonts w:cstheme="minorHAnsi"/>
        </w:rPr>
        <w:t>:</w:t>
      </w:r>
      <w:r w:rsidRPr="00BD4DC5">
        <w:rPr>
          <w:rFonts w:cstheme="minorHAnsi"/>
        </w:rPr>
        <w:t xml:space="preserve"> geef een korte beschrijving van de onderlinge afspraken.</w:t>
      </w:r>
      <w:r w:rsidRPr="00BD4DC5">
        <w:rPr>
          <w:rFonts w:cstheme="minorHAnsi"/>
          <w:i/>
          <w:iCs/>
        </w:rPr>
        <w:t xml:space="preserve"> </w:t>
      </w:r>
      <w:r w:rsidRPr="00BC5F0D">
        <w:rPr>
          <w:rFonts w:cstheme="minorHAnsi"/>
        </w:rPr>
        <w:t xml:space="preserve">Besteed hierbij </w:t>
      </w:r>
      <w:r w:rsidR="00BC5F0D">
        <w:rPr>
          <w:rFonts w:cstheme="minorHAnsi"/>
        </w:rPr>
        <w:t>in ieder geval</w:t>
      </w:r>
      <w:r w:rsidRPr="00BC5F0D">
        <w:rPr>
          <w:rFonts w:cstheme="minorHAnsi"/>
        </w:rPr>
        <w:t xml:space="preserve"> aandacht aan de wijze waarop de projectadministratie wordt ingericht en hoe de onderlinge financiën </w:t>
      </w:r>
      <w:r w:rsidR="00646A54" w:rsidRPr="00BC5F0D">
        <w:rPr>
          <w:rFonts w:cstheme="minorHAnsi"/>
        </w:rPr>
        <w:t>zijn/</w:t>
      </w:r>
      <w:r w:rsidRPr="00BC5F0D">
        <w:rPr>
          <w:rFonts w:cstheme="minorHAnsi"/>
        </w:rPr>
        <w:t>worden geregeld.</w:t>
      </w:r>
    </w:p>
    <w:p w14:paraId="152D1809" w14:textId="77777777" w:rsidR="005E5FFE" w:rsidRPr="00BD4DC5" w:rsidRDefault="005E5FFE" w:rsidP="005E5FFE">
      <w:pPr>
        <w:pStyle w:val="Lijstalinea"/>
        <w:widowControl w:val="0"/>
        <w:numPr>
          <w:ilvl w:val="0"/>
          <w:numId w:val="35"/>
        </w:numPr>
        <w:autoSpaceDE w:val="0"/>
        <w:autoSpaceDN w:val="0"/>
        <w:spacing w:before="2" w:after="0" w:line="235" w:lineRule="auto"/>
        <w:ind w:right="-11"/>
        <w:contextualSpacing w:val="0"/>
        <w:jc w:val="both"/>
      </w:pPr>
      <w:r w:rsidRPr="00BD4DC5">
        <w:t>Op welke manier ga je voldoen aan de promotie- en publiciteitsvereisten?</w:t>
      </w:r>
    </w:p>
    <w:p w14:paraId="3A018AD2" w14:textId="7DFFBB60" w:rsidR="005E5FFE" w:rsidRDefault="005E5FFE" w:rsidP="005E5FFE">
      <w:pPr>
        <w:pStyle w:val="Lijstalinea"/>
        <w:numPr>
          <w:ilvl w:val="0"/>
          <w:numId w:val="35"/>
        </w:numPr>
        <w:jc w:val="both"/>
      </w:pPr>
      <w:r w:rsidRPr="00BD4DC5">
        <w:t>Beschrijf wat de benodigde en beschikbare operationele en financiële capaciteit is voor de uitvoering van dit project en waarom je dit project kunt uitvoeren naast de reguliere werkzaamheden.</w:t>
      </w:r>
    </w:p>
    <w:p w14:paraId="7016C384" w14:textId="77777777" w:rsidR="003D0F82" w:rsidRDefault="003D0F82" w:rsidP="0020708D">
      <w:pPr>
        <w:jc w:val="both"/>
      </w:pPr>
      <w:bookmarkStart w:id="4" w:name="_Toc122680074"/>
      <w:bookmarkStart w:id="5" w:name="_Toc122680236"/>
      <w:bookmarkStart w:id="6" w:name="_Hlk127197150"/>
      <w:bookmarkEnd w:id="3"/>
    </w:p>
    <w:p w14:paraId="21A6A32C" w14:textId="32E14B42" w:rsidR="00646A54" w:rsidRDefault="00646A54" w:rsidP="00FC3A13">
      <w:pPr>
        <w:pStyle w:val="Kop2"/>
      </w:pPr>
      <w:r>
        <w:t>1</w:t>
      </w:r>
      <w:r w:rsidR="00D760FF">
        <w:t>2</w:t>
      </w:r>
      <w:r>
        <w:tab/>
      </w:r>
      <w:r w:rsidR="004361A3">
        <w:t>Aansluiting op de RIS3</w:t>
      </w:r>
    </w:p>
    <w:bookmarkEnd w:id="4"/>
    <w:bookmarkEnd w:id="5"/>
    <w:bookmarkEnd w:id="6"/>
    <w:p w14:paraId="43FC3710" w14:textId="259085F2" w:rsidR="009956A6" w:rsidRPr="009956A6" w:rsidRDefault="009956A6" w:rsidP="009956A6">
      <w:pPr>
        <w:spacing w:line="240" w:lineRule="auto"/>
        <w:jc w:val="both"/>
        <w:rPr>
          <w:rFonts w:ascii="Calibri" w:eastAsia="Calibri" w:hAnsi="Calibri" w:cs="Calibri"/>
          <w:i/>
          <w:iCs/>
          <w:color w:val="808080" w:themeColor="background1" w:themeShade="80"/>
        </w:rPr>
      </w:pPr>
      <w:r w:rsidRPr="009956A6">
        <w:rPr>
          <w:rFonts w:ascii="Calibri" w:eastAsia="Calibri" w:hAnsi="Calibri" w:cs="Calibri"/>
          <w:i/>
          <w:iCs/>
          <w:color w:val="808080" w:themeColor="background1" w:themeShade="80"/>
        </w:rPr>
        <w:t xml:space="preserve">De </w:t>
      </w:r>
      <w:r w:rsidRPr="00975A52">
        <w:rPr>
          <w:rFonts w:ascii="Calibri" w:eastAsia="Calibri" w:hAnsi="Calibri" w:cs="Calibri"/>
          <w:i/>
          <w:iCs/>
          <w:color w:val="808080" w:themeColor="background1" w:themeShade="80"/>
        </w:rPr>
        <w:t>Research- en innovatiestrategie voor slimme specialisatie</w:t>
      </w:r>
      <w:r w:rsidRPr="009956A6">
        <w:rPr>
          <w:rFonts w:ascii="Calibri" w:eastAsia="Calibri" w:hAnsi="Calibri" w:cs="Calibri"/>
          <w:i/>
          <w:iCs/>
          <w:color w:val="808080" w:themeColor="background1" w:themeShade="80"/>
        </w:rPr>
        <w:t xml:space="preserve"> </w:t>
      </w:r>
      <w:r>
        <w:rPr>
          <w:rFonts w:ascii="Calibri" w:eastAsia="Calibri" w:hAnsi="Calibri" w:cs="Calibri"/>
          <w:i/>
          <w:iCs/>
          <w:color w:val="808080" w:themeColor="background1" w:themeShade="80"/>
        </w:rPr>
        <w:t>(</w:t>
      </w:r>
      <w:r w:rsidRPr="009956A6">
        <w:rPr>
          <w:rFonts w:ascii="Calibri" w:eastAsia="Calibri" w:hAnsi="Calibri" w:cs="Calibri"/>
          <w:i/>
          <w:iCs/>
          <w:color w:val="808080" w:themeColor="background1" w:themeShade="80"/>
        </w:rPr>
        <w:t>RIS3</w:t>
      </w:r>
      <w:r>
        <w:rPr>
          <w:rFonts w:ascii="Calibri" w:eastAsia="Calibri" w:hAnsi="Calibri" w:cs="Calibri"/>
          <w:i/>
          <w:iCs/>
          <w:color w:val="808080" w:themeColor="background1" w:themeShade="80"/>
        </w:rPr>
        <w:t>)</w:t>
      </w:r>
      <w:r w:rsidRPr="009956A6">
        <w:rPr>
          <w:rFonts w:ascii="Calibri" w:eastAsia="Calibri" w:hAnsi="Calibri" w:cs="Calibri"/>
          <w:i/>
          <w:iCs/>
          <w:color w:val="808080" w:themeColor="background1" w:themeShade="80"/>
        </w:rPr>
        <w:t xml:space="preserve"> is onze strategie voor regionale ontwikkeling en vormt de kapstok voor de</w:t>
      </w:r>
      <w:r>
        <w:rPr>
          <w:rFonts w:ascii="Calibri" w:eastAsia="Calibri" w:hAnsi="Calibri" w:cs="Calibri"/>
          <w:i/>
          <w:iCs/>
          <w:color w:val="808080" w:themeColor="background1" w:themeShade="80"/>
        </w:rPr>
        <w:t xml:space="preserve"> </w:t>
      </w:r>
      <w:r w:rsidRPr="009956A6">
        <w:rPr>
          <w:rFonts w:ascii="Calibri" w:eastAsia="Calibri" w:hAnsi="Calibri" w:cs="Calibri"/>
          <w:i/>
          <w:iCs/>
          <w:color w:val="808080" w:themeColor="background1" w:themeShade="80"/>
        </w:rPr>
        <w:t>gecombineerde inzet van Europese, nationale en regionale fondsen en programma</w:t>
      </w:r>
      <w:r>
        <w:rPr>
          <w:rFonts w:ascii="Calibri" w:eastAsia="Calibri" w:hAnsi="Calibri" w:cs="Calibri"/>
          <w:i/>
          <w:iCs/>
          <w:color w:val="808080" w:themeColor="background1" w:themeShade="80"/>
        </w:rPr>
        <w:t>’</w:t>
      </w:r>
      <w:r w:rsidRPr="009956A6">
        <w:rPr>
          <w:rFonts w:ascii="Calibri" w:eastAsia="Calibri" w:hAnsi="Calibri" w:cs="Calibri"/>
          <w:i/>
          <w:iCs/>
          <w:color w:val="808080" w:themeColor="background1" w:themeShade="80"/>
        </w:rPr>
        <w:t>s in</w:t>
      </w:r>
      <w:r>
        <w:rPr>
          <w:rFonts w:ascii="Calibri" w:eastAsia="Calibri" w:hAnsi="Calibri" w:cs="Calibri"/>
          <w:i/>
          <w:iCs/>
          <w:color w:val="808080" w:themeColor="background1" w:themeShade="80"/>
        </w:rPr>
        <w:t xml:space="preserve"> </w:t>
      </w:r>
      <w:r w:rsidRPr="009956A6">
        <w:rPr>
          <w:rFonts w:ascii="Calibri" w:eastAsia="Calibri" w:hAnsi="Calibri" w:cs="Calibri"/>
          <w:i/>
          <w:iCs/>
          <w:color w:val="808080" w:themeColor="background1" w:themeShade="80"/>
        </w:rPr>
        <w:t>de periode 2021-2027.</w:t>
      </w:r>
    </w:p>
    <w:p w14:paraId="579A2818" w14:textId="22C10B33" w:rsidR="00E763AB" w:rsidRDefault="009956A6" w:rsidP="009956A6">
      <w:pPr>
        <w:spacing w:line="240" w:lineRule="auto"/>
        <w:jc w:val="both"/>
        <w:rPr>
          <w:rFonts w:ascii="Calibri" w:eastAsia="Calibri" w:hAnsi="Calibri" w:cs="Calibri"/>
          <w:i/>
          <w:iCs/>
          <w:color w:val="808080" w:themeColor="background1" w:themeShade="80"/>
        </w:rPr>
      </w:pPr>
      <w:r w:rsidRPr="009956A6">
        <w:rPr>
          <w:rFonts w:ascii="Calibri" w:eastAsia="Calibri" w:hAnsi="Calibri" w:cs="Calibri"/>
          <w:i/>
          <w:iCs/>
          <w:color w:val="808080" w:themeColor="background1" w:themeShade="80"/>
        </w:rPr>
        <w:t>Mondiale transities en regionale uitdagingen zetten de brede welvaart onder druk, ook in</w:t>
      </w:r>
      <w:r>
        <w:rPr>
          <w:rFonts w:ascii="Calibri" w:eastAsia="Calibri" w:hAnsi="Calibri" w:cs="Calibri"/>
          <w:i/>
          <w:iCs/>
          <w:color w:val="808080" w:themeColor="background1" w:themeShade="80"/>
        </w:rPr>
        <w:t xml:space="preserve"> </w:t>
      </w:r>
      <w:r w:rsidRPr="009956A6">
        <w:rPr>
          <w:rFonts w:ascii="Calibri" w:eastAsia="Calibri" w:hAnsi="Calibri" w:cs="Calibri"/>
          <w:i/>
          <w:iCs/>
          <w:color w:val="808080" w:themeColor="background1" w:themeShade="80"/>
        </w:rPr>
        <w:t>Noord-Nederland. De economie moet zich hieraan aanpassen. Tegelijkertijd bieden deze</w:t>
      </w:r>
      <w:r>
        <w:rPr>
          <w:rFonts w:ascii="Calibri" w:eastAsia="Calibri" w:hAnsi="Calibri" w:cs="Calibri"/>
          <w:i/>
          <w:iCs/>
          <w:color w:val="808080" w:themeColor="background1" w:themeShade="80"/>
        </w:rPr>
        <w:t xml:space="preserve"> </w:t>
      </w:r>
      <w:r w:rsidRPr="009956A6">
        <w:rPr>
          <w:rFonts w:ascii="Calibri" w:eastAsia="Calibri" w:hAnsi="Calibri" w:cs="Calibri"/>
          <w:i/>
          <w:iCs/>
          <w:color w:val="808080" w:themeColor="background1" w:themeShade="80"/>
        </w:rPr>
        <w:t>transities en uitdagingen nieuwe ontwikkelkansen. De kern van de RIS3 is om deze kansen</w:t>
      </w:r>
      <w:r>
        <w:rPr>
          <w:rFonts w:ascii="Calibri" w:eastAsia="Calibri" w:hAnsi="Calibri" w:cs="Calibri"/>
          <w:i/>
          <w:iCs/>
          <w:color w:val="808080" w:themeColor="background1" w:themeShade="80"/>
        </w:rPr>
        <w:t xml:space="preserve"> </w:t>
      </w:r>
      <w:r w:rsidRPr="009956A6">
        <w:rPr>
          <w:rFonts w:ascii="Calibri" w:eastAsia="Calibri" w:hAnsi="Calibri" w:cs="Calibri"/>
          <w:i/>
          <w:iCs/>
          <w:color w:val="808080" w:themeColor="background1" w:themeShade="80"/>
        </w:rPr>
        <w:t xml:space="preserve">te ontdekken en te verzilveren, en daarmee bij te dragen aan een circulair, gelukkig </w:t>
      </w:r>
      <w:r w:rsidRPr="009956A6">
        <w:rPr>
          <w:rFonts w:ascii="Calibri" w:eastAsia="Calibri" w:hAnsi="Calibri" w:cs="Calibri"/>
          <w:i/>
          <w:iCs/>
          <w:color w:val="808080" w:themeColor="background1" w:themeShade="80"/>
        </w:rPr>
        <w:lastRenderedPageBreak/>
        <w:t>en</w:t>
      </w:r>
      <w:r>
        <w:rPr>
          <w:rFonts w:ascii="Calibri" w:eastAsia="Calibri" w:hAnsi="Calibri" w:cs="Calibri"/>
          <w:i/>
          <w:iCs/>
          <w:color w:val="808080" w:themeColor="background1" w:themeShade="80"/>
        </w:rPr>
        <w:t xml:space="preserve"> </w:t>
      </w:r>
      <w:r w:rsidRPr="009956A6">
        <w:rPr>
          <w:rFonts w:ascii="Calibri" w:eastAsia="Calibri" w:hAnsi="Calibri" w:cs="Calibri"/>
          <w:i/>
          <w:iCs/>
          <w:color w:val="808080" w:themeColor="background1" w:themeShade="80"/>
        </w:rPr>
        <w:t>inclusief Noord-Nederland. Wij willen dat economische, natuurlijke en sociaal-culturele</w:t>
      </w:r>
      <w:r>
        <w:rPr>
          <w:rFonts w:ascii="Calibri" w:eastAsia="Calibri" w:hAnsi="Calibri" w:cs="Calibri"/>
          <w:i/>
          <w:iCs/>
          <w:color w:val="808080" w:themeColor="background1" w:themeShade="80"/>
        </w:rPr>
        <w:t xml:space="preserve"> </w:t>
      </w:r>
      <w:r w:rsidRPr="009956A6">
        <w:rPr>
          <w:rFonts w:ascii="Calibri" w:eastAsia="Calibri" w:hAnsi="Calibri" w:cs="Calibri"/>
          <w:i/>
          <w:iCs/>
          <w:color w:val="808080" w:themeColor="background1" w:themeShade="80"/>
        </w:rPr>
        <w:t>kwaliteiten elkaar versterken en dat iedereen mee kan doen.</w:t>
      </w:r>
    </w:p>
    <w:p w14:paraId="3B36115F" w14:textId="346F605E" w:rsidR="003F63B1" w:rsidRPr="00C82413" w:rsidRDefault="003F63B1" w:rsidP="00BC25C2">
      <w:pPr>
        <w:spacing w:line="240" w:lineRule="auto"/>
        <w:jc w:val="both"/>
        <w:rPr>
          <w:rFonts w:ascii="Calibri" w:eastAsia="Calibri" w:hAnsi="Calibri" w:cs="Calibri"/>
          <w:i/>
          <w:iCs/>
          <w:color w:val="808080" w:themeColor="background1" w:themeShade="80"/>
        </w:rPr>
      </w:pPr>
      <w:r w:rsidRPr="00975A52">
        <w:rPr>
          <w:rFonts w:ascii="Calibri" w:eastAsia="Calibri" w:hAnsi="Calibri" w:cs="Calibri"/>
          <w:i/>
          <w:iCs/>
          <w:color w:val="808080" w:themeColor="background1" w:themeShade="80"/>
        </w:rPr>
        <w:t xml:space="preserve">Meer informatie over de RIS3 vind je op onze website </w:t>
      </w:r>
      <w:hyperlink r:id="rId20" w:history="1">
        <w:r w:rsidR="00883426" w:rsidRPr="00C82413">
          <w:rPr>
            <w:rStyle w:val="Hyperlink"/>
            <w:i/>
            <w:iCs/>
          </w:rPr>
          <w:t>https://www.snn.nl/programmas/just-transition-fund-jtf</w:t>
        </w:r>
      </w:hyperlink>
      <w:r w:rsidR="00186EB6" w:rsidRPr="00C82413">
        <w:rPr>
          <w:rFonts w:ascii="Calibri" w:eastAsia="Calibri" w:hAnsi="Calibri" w:cs="Calibri"/>
          <w:i/>
          <w:iCs/>
          <w:color w:val="808080" w:themeColor="background1" w:themeShade="80"/>
        </w:rPr>
        <w:t xml:space="preserve"> </w:t>
      </w:r>
      <w:r w:rsidRPr="00C82413">
        <w:rPr>
          <w:rFonts w:ascii="Calibri" w:eastAsia="Calibri" w:hAnsi="Calibri" w:cs="Calibri"/>
          <w:i/>
          <w:iCs/>
          <w:color w:val="808080" w:themeColor="background1" w:themeShade="80"/>
        </w:rPr>
        <w:t xml:space="preserve">en </w:t>
      </w:r>
      <w:hyperlink r:id="rId21" w:history="1">
        <w:r w:rsidR="00C82413" w:rsidRPr="00C82413">
          <w:rPr>
            <w:rStyle w:val="Hyperlink"/>
            <w:i/>
            <w:iCs/>
          </w:rPr>
          <w:t>https://www.snn.nl/programmas/ris3-strategie-voor-het-noorden</w:t>
        </w:r>
      </w:hyperlink>
      <w:r w:rsidR="008041FB" w:rsidRPr="00C82413">
        <w:rPr>
          <w:i/>
          <w:iCs/>
          <w:color w:val="808080" w:themeColor="background1" w:themeShade="80"/>
        </w:rPr>
        <w:t xml:space="preserve">. </w:t>
      </w:r>
      <w:r w:rsidR="009B0E4C" w:rsidRPr="00C82413">
        <w:rPr>
          <w:i/>
          <w:iCs/>
          <w:color w:val="808080" w:themeColor="background1" w:themeShade="80"/>
        </w:rPr>
        <w:t xml:space="preserve"> </w:t>
      </w:r>
      <w:r w:rsidRPr="00C82413">
        <w:rPr>
          <w:rFonts w:ascii="Calibri" w:eastAsia="Calibri" w:hAnsi="Calibri" w:cs="Calibri"/>
          <w:i/>
          <w:iCs/>
          <w:color w:val="808080" w:themeColor="background1" w:themeShade="80"/>
        </w:rPr>
        <w:t xml:space="preserve"> </w:t>
      </w:r>
    </w:p>
    <w:p w14:paraId="2D7D55D0" w14:textId="5D67CBDA" w:rsidR="00F43071" w:rsidRPr="00975A52" w:rsidRDefault="003F63B1" w:rsidP="00306109">
      <w:pPr>
        <w:spacing w:line="240" w:lineRule="auto"/>
        <w:jc w:val="both"/>
        <w:rPr>
          <w:rFonts w:ascii="Calibri" w:eastAsia="Calibri" w:hAnsi="Calibri" w:cs="Calibri"/>
          <w:i/>
          <w:iCs/>
          <w:color w:val="808080" w:themeColor="background1" w:themeShade="80"/>
        </w:rPr>
      </w:pPr>
      <w:r w:rsidRPr="00975A52">
        <w:rPr>
          <w:rFonts w:ascii="Calibri" w:eastAsia="Calibri" w:hAnsi="Calibri" w:cs="Calibri"/>
          <w:i/>
          <w:iCs/>
          <w:color w:val="808080" w:themeColor="background1" w:themeShade="80"/>
        </w:rPr>
        <w:t xml:space="preserve">Jouw project moet </w:t>
      </w:r>
      <w:r w:rsidR="003D4026" w:rsidRPr="00975A52">
        <w:rPr>
          <w:rFonts w:ascii="Calibri" w:eastAsia="Calibri" w:hAnsi="Calibri" w:cs="Calibri"/>
          <w:i/>
          <w:iCs/>
          <w:color w:val="808080" w:themeColor="background1" w:themeShade="80"/>
        </w:rPr>
        <w:t>inspelen</w:t>
      </w:r>
      <w:r w:rsidRPr="00975A52">
        <w:rPr>
          <w:rFonts w:ascii="Calibri" w:eastAsia="Calibri" w:hAnsi="Calibri" w:cs="Calibri"/>
          <w:i/>
          <w:iCs/>
          <w:color w:val="808080" w:themeColor="background1" w:themeShade="80"/>
        </w:rPr>
        <w:t xml:space="preserve"> op in ieder geval één van de vier transities van de RIS3. Lees onderdeel 1.4 en 1.5 van de RIS3.</w:t>
      </w:r>
      <w:r w:rsidR="003D4026" w:rsidRPr="00975A52">
        <w:rPr>
          <w:rFonts w:ascii="Calibri" w:eastAsia="Calibri" w:hAnsi="Calibri" w:cs="Calibri"/>
          <w:i/>
          <w:iCs/>
          <w:color w:val="808080" w:themeColor="background1" w:themeShade="80"/>
        </w:rPr>
        <w:t xml:space="preserve"> Vertel in ieder geval hoe er met de ontwikkelingen/werkzaamheden binnen dit project wordt </w:t>
      </w:r>
      <w:r w:rsidR="00BF0DEB">
        <w:rPr>
          <w:rFonts w:ascii="Calibri" w:eastAsia="Calibri" w:hAnsi="Calibri" w:cs="Calibri"/>
          <w:i/>
          <w:iCs/>
          <w:color w:val="808080" w:themeColor="background1" w:themeShade="80"/>
        </w:rPr>
        <w:t>in</w:t>
      </w:r>
      <w:r w:rsidR="003D4026" w:rsidRPr="00975A52">
        <w:rPr>
          <w:rFonts w:ascii="Calibri" w:eastAsia="Calibri" w:hAnsi="Calibri" w:cs="Calibri"/>
          <w:i/>
          <w:iCs/>
          <w:color w:val="808080" w:themeColor="background1" w:themeShade="80"/>
        </w:rPr>
        <w:t xml:space="preserve">gespeeld op </w:t>
      </w:r>
      <w:r w:rsidR="00785AD2" w:rsidRPr="00975A52">
        <w:rPr>
          <w:rFonts w:ascii="Calibri" w:eastAsia="Calibri" w:hAnsi="Calibri" w:cs="Calibri"/>
          <w:i/>
          <w:iCs/>
          <w:color w:val="808080" w:themeColor="background1" w:themeShade="80"/>
        </w:rPr>
        <w:t xml:space="preserve">de kansen die er zijn binnen de transities en op welke manier de ‘probleemeigenaren’ zijn betrokken bij de ontwikkelingen binnen </w:t>
      </w:r>
      <w:r w:rsidR="00F43071" w:rsidRPr="00975A52">
        <w:rPr>
          <w:rFonts w:ascii="Calibri" w:eastAsia="Calibri" w:hAnsi="Calibri" w:cs="Calibri"/>
          <w:i/>
          <w:iCs/>
          <w:color w:val="808080" w:themeColor="background1" w:themeShade="80"/>
        </w:rPr>
        <w:t xml:space="preserve">het project(consortium). </w:t>
      </w:r>
    </w:p>
    <w:p w14:paraId="415E9327" w14:textId="1E8A0001" w:rsidR="00306109" w:rsidRDefault="00306109" w:rsidP="00306109">
      <w:pPr>
        <w:pStyle w:val="Lijstalinea"/>
        <w:numPr>
          <w:ilvl w:val="0"/>
          <w:numId w:val="33"/>
        </w:numPr>
        <w:spacing w:line="240" w:lineRule="auto"/>
        <w:jc w:val="both"/>
        <w:rPr>
          <w:rFonts w:ascii="Calibri" w:eastAsia="Calibri" w:hAnsi="Calibri" w:cs="Calibri"/>
        </w:rPr>
      </w:pPr>
      <w:r>
        <w:rPr>
          <w:rFonts w:ascii="Calibri" w:eastAsia="Calibri" w:hAnsi="Calibri" w:cs="Calibri"/>
        </w:rPr>
        <w:t>Aan welke transitie van de RIS3 draagt jouw project hoofdzakelijk bij?</w:t>
      </w:r>
      <w:r w:rsidR="00484871">
        <w:rPr>
          <w:rFonts w:ascii="Calibri" w:eastAsia="Calibri" w:hAnsi="Calibri" w:cs="Calibri"/>
        </w:rPr>
        <w:t xml:space="preserve"> Beschrijf </w:t>
      </w:r>
      <w:r w:rsidR="006461BE">
        <w:rPr>
          <w:rFonts w:ascii="Calibri" w:eastAsia="Calibri" w:hAnsi="Calibri" w:cs="Calibri"/>
        </w:rPr>
        <w:t>hoe het project bijdraagt aan het perspectief</w:t>
      </w:r>
      <w:r w:rsidR="006562E3">
        <w:rPr>
          <w:rFonts w:ascii="Calibri" w:eastAsia="Calibri" w:hAnsi="Calibri" w:cs="Calibri"/>
        </w:rPr>
        <w:t xml:space="preserve"> dat bij de transitie hoort</w:t>
      </w:r>
      <w:r w:rsidR="006461BE">
        <w:rPr>
          <w:rFonts w:ascii="Calibri" w:eastAsia="Calibri" w:hAnsi="Calibri" w:cs="Calibri"/>
        </w:rPr>
        <w:t>. Waarom en op welke manier is dat?</w:t>
      </w:r>
    </w:p>
    <w:p w14:paraId="329F1C76" w14:textId="33E16F59" w:rsidR="00306109" w:rsidRPr="00E50569" w:rsidRDefault="00E50569" w:rsidP="00306109">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Transitie 1: </w:t>
      </w:r>
      <w:r w:rsidR="00280D0C" w:rsidRPr="00E50569">
        <w:rPr>
          <w:rFonts w:ascii="Calibri" w:eastAsia="Calibri" w:hAnsi="Calibri" w:cs="Calibri"/>
          <w:i/>
          <w:iCs/>
        </w:rPr>
        <w:t>Van een lineaire naar een circulaire economie</w:t>
      </w:r>
    </w:p>
    <w:p w14:paraId="14F79584" w14:textId="0E19FDCA" w:rsidR="00280D0C" w:rsidRPr="00E50569" w:rsidRDefault="00E50569" w:rsidP="00306109">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Transitie 2: </w:t>
      </w:r>
      <w:r w:rsidR="0096053B" w:rsidRPr="00E50569">
        <w:rPr>
          <w:rFonts w:ascii="Calibri" w:eastAsia="Calibri" w:hAnsi="Calibri" w:cs="Calibri"/>
          <w:i/>
          <w:iCs/>
        </w:rPr>
        <w:t>Van fossiele naar hernieuwbare energie</w:t>
      </w:r>
    </w:p>
    <w:p w14:paraId="13B8D6AB" w14:textId="2660326D" w:rsidR="0096053B" w:rsidRPr="00E50569" w:rsidRDefault="00E50569" w:rsidP="00306109">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Transitie 3: </w:t>
      </w:r>
      <w:r w:rsidR="0096053B" w:rsidRPr="00E50569">
        <w:rPr>
          <w:rFonts w:ascii="Calibri" w:eastAsia="Calibri" w:hAnsi="Calibri" w:cs="Calibri"/>
          <w:i/>
          <w:iCs/>
        </w:rPr>
        <w:t>Van zorg naar (positieve) gezondheid</w:t>
      </w:r>
    </w:p>
    <w:p w14:paraId="343BF332" w14:textId="5F713BA8" w:rsidR="0096053B" w:rsidRPr="00E50569" w:rsidRDefault="00E50569" w:rsidP="00306109">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Transitie 4: </w:t>
      </w:r>
      <w:r w:rsidR="0096053B" w:rsidRPr="00E50569">
        <w:rPr>
          <w:rFonts w:ascii="Calibri" w:eastAsia="Calibri" w:hAnsi="Calibri" w:cs="Calibri"/>
          <w:i/>
          <w:iCs/>
        </w:rPr>
        <w:t>Van analoog naar digitaal</w:t>
      </w:r>
    </w:p>
    <w:p w14:paraId="46945C41" w14:textId="38264224" w:rsidR="0096053B" w:rsidRDefault="00484871" w:rsidP="0096053B">
      <w:pPr>
        <w:pStyle w:val="Lijstalinea"/>
        <w:numPr>
          <w:ilvl w:val="0"/>
          <w:numId w:val="33"/>
        </w:numPr>
        <w:spacing w:line="240" w:lineRule="auto"/>
        <w:jc w:val="both"/>
        <w:rPr>
          <w:rFonts w:ascii="Calibri" w:eastAsia="Calibri" w:hAnsi="Calibri" w:cs="Calibri"/>
        </w:rPr>
      </w:pPr>
      <w:r>
        <w:rPr>
          <w:rFonts w:ascii="Calibri" w:eastAsia="Calibri" w:hAnsi="Calibri" w:cs="Calibri"/>
        </w:rPr>
        <w:t>Aan welke transitie van de RIS3 draagt jouw project nog meer bij (optioneel)?</w:t>
      </w:r>
    </w:p>
    <w:p w14:paraId="371EF42F" w14:textId="11848DED" w:rsidR="00484871" w:rsidRDefault="006461BE" w:rsidP="0096053B">
      <w:pPr>
        <w:pStyle w:val="Lijstalinea"/>
        <w:numPr>
          <w:ilvl w:val="0"/>
          <w:numId w:val="33"/>
        </w:numPr>
        <w:spacing w:line="240" w:lineRule="auto"/>
        <w:jc w:val="both"/>
        <w:rPr>
          <w:rFonts w:ascii="Calibri" w:eastAsia="Calibri" w:hAnsi="Calibri" w:cs="Calibri"/>
        </w:rPr>
      </w:pPr>
      <w:r>
        <w:rPr>
          <w:rFonts w:ascii="Calibri" w:eastAsia="Calibri" w:hAnsi="Calibri" w:cs="Calibri"/>
        </w:rPr>
        <w:t>Aan welke doorsnijdende thema’s (onderdeel 1.5 van de RIS3) draagt jouw project bij? Waarom en op welke manier is dat?</w:t>
      </w:r>
    </w:p>
    <w:p w14:paraId="1E632E25" w14:textId="1BF4FB83" w:rsidR="00C73D26" w:rsidRPr="00E50569" w:rsidRDefault="00E50569" w:rsidP="00C73D26">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Thema 1: </w:t>
      </w:r>
      <w:r w:rsidR="00C73D26" w:rsidRPr="00E50569">
        <w:rPr>
          <w:rFonts w:ascii="Calibri" w:eastAsia="Calibri" w:hAnsi="Calibri" w:cs="Calibri"/>
          <w:i/>
          <w:iCs/>
        </w:rPr>
        <w:t xml:space="preserve">Human </w:t>
      </w:r>
      <w:proofErr w:type="spellStart"/>
      <w:r w:rsidR="00C73D26" w:rsidRPr="00E50569">
        <w:rPr>
          <w:rFonts w:ascii="Calibri" w:eastAsia="Calibri" w:hAnsi="Calibri" w:cs="Calibri"/>
          <w:i/>
          <w:iCs/>
        </w:rPr>
        <w:t>Capital</w:t>
      </w:r>
      <w:proofErr w:type="spellEnd"/>
      <w:r w:rsidR="00C73D26" w:rsidRPr="00E50569">
        <w:rPr>
          <w:rFonts w:ascii="Calibri" w:eastAsia="Calibri" w:hAnsi="Calibri" w:cs="Calibri"/>
          <w:i/>
          <w:iCs/>
        </w:rPr>
        <w:t xml:space="preserve"> – Leven lang ontwikkelen</w:t>
      </w:r>
    </w:p>
    <w:p w14:paraId="210838E2" w14:textId="3C541C48" w:rsidR="00C73D26" w:rsidRPr="00E50569" w:rsidRDefault="00E50569" w:rsidP="00C73D26">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Thema 2: </w:t>
      </w:r>
      <w:r w:rsidR="00C73D26" w:rsidRPr="00E50569">
        <w:rPr>
          <w:rFonts w:ascii="Calibri" w:eastAsia="Calibri" w:hAnsi="Calibri" w:cs="Calibri"/>
          <w:i/>
          <w:iCs/>
        </w:rPr>
        <w:t xml:space="preserve">Ondernemende </w:t>
      </w:r>
      <w:r w:rsidR="00AA0522" w:rsidRPr="00E50569">
        <w:rPr>
          <w:rFonts w:ascii="Calibri" w:eastAsia="Calibri" w:hAnsi="Calibri" w:cs="Calibri"/>
          <w:i/>
          <w:iCs/>
        </w:rPr>
        <w:t>R</w:t>
      </w:r>
      <w:r w:rsidR="00C73D26" w:rsidRPr="00E50569">
        <w:rPr>
          <w:rFonts w:ascii="Calibri" w:eastAsia="Calibri" w:hAnsi="Calibri" w:cs="Calibri"/>
          <w:i/>
          <w:iCs/>
        </w:rPr>
        <w:t>egio – Krachtig ondernemerschap</w:t>
      </w:r>
    </w:p>
    <w:p w14:paraId="363D90B2" w14:textId="1BFC39ED" w:rsidR="00C73D26" w:rsidRPr="00E50569" w:rsidRDefault="00E50569" w:rsidP="00C73D26">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Thema 3: </w:t>
      </w:r>
      <w:r w:rsidR="00C73D26" w:rsidRPr="00E50569">
        <w:rPr>
          <w:rFonts w:ascii="Calibri" w:eastAsia="Calibri" w:hAnsi="Calibri" w:cs="Calibri"/>
          <w:i/>
          <w:iCs/>
        </w:rPr>
        <w:t xml:space="preserve">Digitaliseren </w:t>
      </w:r>
      <w:r w:rsidR="00E927B4" w:rsidRPr="00E50569">
        <w:rPr>
          <w:rFonts w:ascii="Calibri" w:eastAsia="Calibri" w:hAnsi="Calibri" w:cs="Calibri"/>
          <w:i/>
          <w:iCs/>
        </w:rPr>
        <w:t>– Innoveren in een veranderende omgeving</w:t>
      </w:r>
    </w:p>
    <w:p w14:paraId="43B154D1" w14:textId="7E91DC47" w:rsidR="00E927B4" w:rsidRPr="00E50569" w:rsidRDefault="00E50569" w:rsidP="00C73D26">
      <w:pPr>
        <w:pStyle w:val="Lijstalinea"/>
        <w:numPr>
          <w:ilvl w:val="1"/>
          <w:numId w:val="33"/>
        </w:numPr>
        <w:spacing w:line="240" w:lineRule="auto"/>
        <w:jc w:val="both"/>
        <w:rPr>
          <w:rFonts w:ascii="Calibri" w:eastAsia="Calibri" w:hAnsi="Calibri" w:cs="Calibri"/>
          <w:i/>
          <w:iCs/>
        </w:rPr>
      </w:pPr>
      <w:r w:rsidRPr="00E50569">
        <w:rPr>
          <w:rFonts w:ascii="Calibri" w:eastAsia="Calibri" w:hAnsi="Calibri" w:cs="Calibri"/>
          <w:i/>
          <w:iCs/>
        </w:rPr>
        <w:t xml:space="preserve">Thema 4: </w:t>
      </w:r>
      <w:r w:rsidR="00E927B4" w:rsidRPr="00E50569">
        <w:rPr>
          <w:rFonts w:ascii="Calibri" w:eastAsia="Calibri" w:hAnsi="Calibri" w:cs="Calibri"/>
          <w:i/>
          <w:iCs/>
        </w:rPr>
        <w:t xml:space="preserve">Grensoverschrijdende </w:t>
      </w:r>
      <w:r w:rsidR="00AA0522" w:rsidRPr="00E50569">
        <w:rPr>
          <w:rFonts w:ascii="Calibri" w:eastAsia="Calibri" w:hAnsi="Calibri" w:cs="Calibri"/>
          <w:i/>
          <w:iCs/>
        </w:rPr>
        <w:t>S</w:t>
      </w:r>
      <w:r w:rsidR="00E927B4" w:rsidRPr="00E50569">
        <w:rPr>
          <w:rFonts w:ascii="Calibri" w:eastAsia="Calibri" w:hAnsi="Calibri" w:cs="Calibri"/>
          <w:i/>
          <w:iCs/>
        </w:rPr>
        <w:t>amenwerking – Innovatie vraagt verbinding</w:t>
      </w:r>
    </w:p>
    <w:p w14:paraId="616232F0" w14:textId="77777777" w:rsidR="001B16D1" w:rsidRPr="00BD4DC5" w:rsidRDefault="001B16D1" w:rsidP="00F47099">
      <w:pPr>
        <w:pStyle w:val="Lijstalinea"/>
        <w:keepNext/>
        <w:keepLines/>
        <w:numPr>
          <w:ilvl w:val="0"/>
          <w:numId w:val="3"/>
        </w:numPr>
        <w:spacing w:before="40" w:after="0"/>
        <w:contextualSpacing w:val="0"/>
        <w:outlineLvl w:val="2"/>
        <w:rPr>
          <w:rFonts w:ascii="Cocogoose Pro" w:eastAsiaTheme="majorEastAsia" w:hAnsi="Cocogoose Pro" w:cstheme="majorBidi"/>
          <w:vanish/>
          <w:szCs w:val="24"/>
        </w:rPr>
      </w:pPr>
      <w:bookmarkStart w:id="7" w:name="_Toc122680077"/>
      <w:bookmarkStart w:id="8" w:name="_Toc122680239"/>
      <w:bookmarkEnd w:id="7"/>
      <w:bookmarkEnd w:id="8"/>
    </w:p>
    <w:p w14:paraId="5EDEFC78" w14:textId="77777777" w:rsidR="00E50569" w:rsidRPr="00DB4E33" w:rsidRDefault="00E50569" w:rsidP="00E50569">
      <w:pPr>
        <w:jc w:val="both"/>
        <w:rPr>
          <w:rFonts w:ascii="Calibri" w:eastAsia="Calibri" w:hAnsi="Calibri" w:cs="Calibri"/>
          <w:color w:val="213847"/>
        </w:rPr>
      </w:pPr>
    </w:p>
    <w:p w14:paraId="266568BC" w14:textId="0C474C0E" w:rsidR="00D2204D" w:rsidRPr="00BD4DC5" w:rsidRDefault="007F281A" w:rsidP="00FC3A13">
      <w:pPr>
        <w:pStyle w:val="Kop2"/>
      </w:pPr>
      <w:bookmarkStart w:id="9" w:name="_Toc122680243"/>
      <w:r>
        <w:t>1</w:t>
      </w:r>
      <w:r w:rsidR="00D760FF">
        <w:t>3</w:t>
      </w:r>
      <w:r>
        <w:tab/>
      </w:r>
      <w:r w:rsidR="003F63B1" w:rsidRPr="00BD4DC5">
        <w:t>Beoordelingscriteria</w:t>
      </w:r>
      <w:bookmarkEnd w:id="9"/>
    </w:p>
    <w:p w14:paraId="623D626D" w14:textId="0BBBD4A7" w:rsidR="00FD22C5" w:rsidRPr="00975A52" w:rsidRDefault="0020094B" w:rsidP="00726F83">
      <w:pPr>
        <w:autoSpaceDE w:val="0"/>
        <w:autoSpaceDN w:val="0"/>
        <w:adjustRightInd w:val="0"/>
        <w:spacing w:line="276" w:lineRule="auto"/>
        <w:ind w:right="-11"/>
        <w:jc w:val="both"/>
        <w:rPr>
          <w:rFonts w:cstheme="minorHAnsi"/>
          <w:bCs/>
          <w:i/>
          <w:iCs/>
          <w:color w:val="808080" w:themeColor="background1" w:themeShade="80"/>
        </w:rPr>
      </w:pPr>
      <w:r w:rsidRPr="00975A52">
        <w:rPr>
          <w:rFonts w:cstheme="minorHAnsi"/>
          <w:bCs/>
          <w:i/>
          <w:iCs/>
          <w:color w:val="808080" w:themeColor="background1" w:themeShade="80"/>
        </w:rPr>
        <w:t xml:space="preserve">Een project komt pas in aanmerking voor subsidie als het </w:t>
      </w:r>
      <w:r w:rsidRPr="00AF0911">
        <w:rPr>
          <w:rFonts w:cstheme="minorHAnsi"/>
          <w:bCs/>
          <w:i/>
          <w:iCs/>
          <w:color w:val="808080" w:themeColor="background1" w:themeShade="80"/>
        </w:rPr>
        <w:t xml:space="preserve">minimaal 70 van de 100 punten </w:t>
      </w:r>
      <w:r w:rsidRPr="00975A52">
        <w:rPr>
          <w:rFonts w:cstheme="minorHAnsi"/>
          <w:bCs/>
          <w:i/>
          <w:iCs/>
          <w:color w:val="808080" w:themeColor="background1" w:themeShade="80"/>
        </w:rPr>
        <w:t xml:space="preserve">scoort. Daarnaast moet op elk beoordelingscriterium </w:t>
      </w:r>
      <w:r w:rsidRPr="00AF0911">
        <w:rPr>
          <w:rFonts w:cstheme="minorHAnsi"/>
          <w:bCs/>
          <w:i/>
          <w:iCs/>
          <w:color w:val="808080" w:themeColor="background1" w:themeShade="80"/>
        </w:rPr>
        <w:t xml:space="preserve">minimaal de helft </w:t>
      </w:r>
      <w:r w:rsidRPr="00975A52">
        <w:rPr>
          <w:rFonts w:cstheme="minorHAnsi"/>
          <w:bCs/>
          <w:i/>
          <w:iCs/>
          <w:color w:val="808080" w:themeColor="background1" w:themeShade="80"/>
        </w:rPr>
        <w:t xml:space="preserve">van de punten worden gescoord. Elk project wordt beoordeeld op </w:t>
      </w:r>
      <w:r w:rsidRPr="00AF0911">
        <w:rPr>
          <w:rFonts w:cstheme="minorHAnsi"/>
          <w:bCs/>
          <w:i/>
          <w:iCs/>
          <w:color w:val="808080" w:themeColor="background1" w:themeShade="80"/>
        </w:rPr>
        <w:t xml:space="preserve">vier </w:t>
      </w:r>
      <w:r w:rsidRPr="00975A52">
        <w:rPr>
          <w:rFonts w:cstheme="minorHAnsi"/>
          <w:bCs/>
          <w:i/>
          <w:iCs/>
          <w:color w:val="808080" w:themeColor="background1" w:themeShade="80"/>
        </w:rPr>
        <w:t>criteria. Het is belangrijk dat je een goede kwantitatieve en kwalitatieve onderbouwing geeft. Als een onderdeel niet duidelijk beschreven is, zul je lager scoren</w:t>
      </w:r>
      <w:r w:rsidR="007C75CA" w:rsidRPr="00975A52">
        <w:rPr>
          <w:rFonts w:cstheme="minorHAnsi"/>
          <w:bCs/>
          <w:i/>
          <w:iCs/>
          <w:color w:val="808080" w:themeColor="background1" w:themeShade="80"/>
        </w:rPr>
        <w:t>.</w:t>
      </w:r>
    </w:p>
    <w:p w14:paraId="5BF59715" w14:textId="1C5B191E" w:rsidR="00FD22C5" w:rsidRPr="001C1D76" w:rsidRDefault="00FD22C5" w:rsidP="00035ED8">
      <w:pPr>
        <w:autoSpaceDE w:val="0"/>
        <w:autoSpaceDN w:val="0"/>
        <w:adjustRightInd w:val="0"/>
        <w:spacing w:line="276" w:lineRule="auto"/>
        <w:ind w:right="-11"/>
        <w:jc w:val="both"/>
        <w:rPr>
          <w:rStyle w:val="eop"/>
          <w:rFonts w:ascii="Calibri" w:hAnsi="Calibri" w:cs="Calibri"/>
        </w:rPr>
      </w:pPr>
      <w:r w:rsidRPr="00975A52">
        <w:rPr>
          <w:rStyle w:val="normaltextrun"/>
          <w:rFonts w:ascii="Calibri" w:hAnsi="Calibri" w:cs="Calibri"/>
          <w:b/>
          <w:bCs/>
          <w:i/>
          <w:iCs/>
          <w:color w:val="808080" w:themeColor="background1" w:themeShade="80"/>
        </w:rPr>
        <w:t>Tip:</w:t>
      </w:r>
      <w:r w:rsidRPr="00975A52">
        <w:rPr>
          <w:rStyle w:val="normaltextrun"/>
          <w:rFonts w:ascii="Calibri" w:hAnsi="Calibri" w:cs="Calibri"/>
          <w:i/>
          <w:iCs/>
          <w:color w:val="808080" w:themeColor="background1" w:themeShade="80"/>
        </w:rPr>
        <w:t xml:space="preserve"> lees </w:t>
      </w:r>
      <w:r w:rsidR="00521361">
        <w:rPr>
          <w:rStyle w:val="normaltextrun"/>
          <w:rFonts w:ascii="Calibri" w:hAnsi="Calibri" w:cs="Calibri"/>
          <w:i/>
          <w:iCs/>
          <w:color w:val="808080" w:themeColor="background1" w:themeShade="80"/>
        </w:rPr>
        <w:t>p</w:t>
      </w:r>
      <w:r w:rsidRPr="00975A52">
        <w:rPr>
          <w:rStyle w:val="normaltextrun"/>
          <w:rFonts w:ascii="Calibri" w:hAnsi="Calibri" w:cs="Calibri"/>
          <w:i/>
          <w:iCs/>
          <w:color w:val="808080" w:themeColor="background1" w:themeShade="80"/>
        </w:rPr>
        <w:t xml:space="preserve">er beoordelingscriterium de toelichting </w:t>
      </w:r>
      <w:r w:rsidR="00521361">
        <w:rPr>
          <w:rStyle w:val="normaltextrun"/>
          <w:rFonts w:ascii="Calibri" w:hAnsi="Calibri" w:cs="Calibri"/>
          <w:i/>
          <w:iCs/>
          <w:color w:val="808080" w:themeColor="background1" w:themeShade="80"/>
        </w:rPr>
        <w:t>zodat je weet op</w:t>
      </w:r>
      <w:r w:rsidRPr="00975A52">
        <w:rPr>
          <w:rStyle w:val="normaltextrun"/>
          <w:rFonts w:ascii="Calibri" w:hAnsi="Calibri" w:cs="Calibri"/>
          <w:i/>
          <w:iCs/>
          <w:color w:val="808080" w:themeColor="background1" w:themeShade="80"/>
        </w:rPr>
        <w:t xml:space="preserve"> welke elementen wordt gelet bij de beoordeling. Zorg dat de elementen terugkomen in jouw onderbouwing. In het uiteindelijke projectplan kun je de toelichting weer verwijderen. </w:t>
      </w:r>
      <w:r w:rsidRPr="001C1D76">
        <w:rPr>
          <w:rStyle w:val="eop"/>
          <w:rFonts w:ascii="Calibri" w:hAnsi="Calibri" w:cs="Calibri"/>
          <w:i/>
          <w:iCs/>
        </w:rPr>
        <w:t> </w:t>
      </w:r>
    </w:p>
    <w:p w14:paraId="1A890955" w14:textId="7A8FBAA4" w:rsidR="00311D41" w:rsidRDefault="00644098" w:rsidP="00493D13">
      <w:pPr>
        <w:pStyle w:val="Kop3"/>
      </w:pPr>
      <w:r>
        <w:t>Bijdrage aan de doelstellingen van het programma JTF 2021-2027</w:t>
      </w:r>
      <w:r w:rsidR="009D6814">
        <w:t xml:space="preserve"> </w:t>
      </w:r>
      <w:r w:rsidR="009D6814" w:rsidRPr="00413F73">
        <w:rPr>
          <w:sz w:val="20"/>
          <w:szCs w:val="22"/>
        </w:rPr>
        <w:t>(</w:t>
      </w:r>
      <w:r w:rsidR="00413F73" w:rsidRPr="00413F73">
        <w:rPr>
          <w:sz w:val="20"/>
          <w:szCs w:val="22"/>
        </w:rPr>
        <w:t>30</w:t>
      </w:r>
      <w:r w:rsidR="009D6814" w:rsidRPr="00413F73">
        <w:rPr>
          <w:sz w:val="20"/>
          <w:szCs w:val="22"/>
        </w:rPr>
        <w:t xml:space="preserve"> </w:t>
      </w:r>
      <w:proofErr w:type="spellStart"/>
      <w:r w:rsidR="009D6814" w:rsidRPr="00413F73">
        <w:rPr>
          <w:sz w:val="20"/>
          <w:szCs w:val="22"/>
        </w:rPr>
        <w:t>pnt</w:t>
      </w:r>
      <w:proofErr w:type="spellEnd"/>
      <w:r w:rsidR="009D6814" w:rsidRPr="00413F73">
        <w:rPr>
          <w:sz w:val="20"/>
          <w:szCs w:val="22"/>
        </w:rPr>
        <w:t>)</w:t>
      </w:r>
    </w:p>
    <w:p w14:paraId="25CB41EA" w14:textId="77777777" w:rsidR="00BE424B" w:rsidRPr="00BE424B" w:rsidRDefault="00BE424B" w:rsidP="00BE424B">
      <w:pPr>
        <w:autoSpaceDE w:val="0"/>
        <w:autoSpaceDN w:val="0"/>
        <w:adjustRightInd w:val="0"/>
        <w:spacing w:line="276" w:lineRule="auto"/>
        <w:ind w:right="-11"/>
        <w:jc w:val="both"/>
        <w:rPr>
          <w:rFonts w:cstheme="minorHAnsi"/>
          <w:bCs/>
          <w:i/>
          <w:iCs/>
          <w:color w:val="808080" w:themeColor="background1" w:themeShade="80"/>
        </w:rPr>
      </w:pPr>
      <w:r w:rsidRPr="00BE424B">
        <w:rPr>
          <w:rFonts w:cstheme="minorHAnsi"/>
          <w:bCs/>
          <w:i/>
          <w:iCs/>
          <w:color w:val="808080" w:themeColor="background1" w:themeShade="80"/>
        </w:rPr>
        <w:t>Hierbij wordt met name gelet op:</w:t>
      </w:r>
    </w:p>
    <w:p w14:paraId="01AC8634" w14:textId="0EC1259B" w:rsidR="00BE424B" w:rsidRPr="00F70A92" w:rsidRDefault="00BE424B" w:rsidP="00BE424B">
      <w:pPr>
        <w:pStyle w:val="Lijstalinea"/>
        <w:numPr>
          <w:ilvl w:val="0"/>
          <w:numId w:val="45"/>
        </w:numPr>
        <w:autoSpaceDE w:val="0"/>
        <w:autoSpaceDN w:val="0"/>
        <w:adjustRightInd w:val="0"/>
        <w:spacing w:line="276" w:lineRule="auto"/>
        <w:ind w:right="-11"/>
        <w:jc w:val="both"/>
        <w:rPr>
          <w:rFonts w:cstheme="minorHAnsi"/>
          <w:bCs/>
          <w:i/>
          <w:iCs/>
          <w:color w:val="808080" w:themeColor="background1" w:themeShade="80"/>
        </w:rPr>
      </w:pPr>
      <w:r w:rsidRPr="00F70A92">
        <w:rPr>
          <w:rFonts w:cstheme="minorHAnsi"/>
          <w:bCs/>
          <w:i/>
          <w:iCs/>
          <w:color w:val="808080" w:themeColor="background1" w:themeShade="80"/>
        </w:rPr>
        <w:t>de mate waarin de aanvraag aansluit bij het Operationeel Programma JTF 2021-2027;</w:t>
      </w:r>
    </w:p>
    <w:p w14:paraId="52A52459" w14:textId="1A92C4A1" w:rsidR="00BE424B" w:rsidRPr="00F70A92" w:rsidRDefault="00BE424B" w:rsidP="00BE424B">
      <w:pPr>
        <w:pStyle w:val="Lijstalinea"/>
        <w:numPr>
          <w:ilvl w:val="0"/>
          <w:numId w:val="45"/>
        </w:numPr>
        <w:autoSpaceDE w:val="0"/>
        <w:autoSpaceDN w:val="0"/>
        <w:adjustRightInd w:val="0"/>
        <w:spacing w:line="276" w:lineRule="auto"/>
        <w:ind w:right="-11"/>
        <w:jc w:val="both"/>
        <w:rPr>
          <w:rFonts w:cstheme="minorHAnsi"/>
          <w:bCs/>
          <w:i/>
          <w:iCs/>
          <w:color w:val="808080" w:themeColor="background1" w:themeShade="80"/>
        </w:rPr>
      </w:pPr>
      <w:r w:rsidRPr="00F70A92">
        <w:rPr>
          <w:rFonts w:cstheme="minorHAnsi"/>
          <w:bCs/>
          <w:i/>
          <w:iCs/>
          <w:color w:val="808080" w:themeColor="background1" w:themeShade="80"/>
        </w:rPr>
        <w:t xml:space="preserve">de mate waarin de aanvraag een bijdrage levert aan het bevorderen van een evenwichtige sociaaleconomische transitie en de mate waarin de aanvraag inspeelt op het ‘no </w:t>
      </w:r>
      <w:proofErr w:type="spellStart"/>
      <w:r w:rsidRPr="00F70A92">
        <w:rPr>
          <w:rFonts w:cstheme="minorHAnsi"/>
          <w:bCs/>
          <w:i/>
          <w:iCs/>
          <w:color w:val="808080" w:themeColor="background1" w:themeShade="80"/>
        </w:rPr>
        <w:t>one</w:t>
      </w:r>
      <w:proofErr w:type="spellEnd"/>
      <w:r w:rsidRPr="00F70A92">
        <w:rPr>
          <w:rFonts w:cstheme="minorHAnsi"/>
          <w:bCs/>
          <w:i/>
          <w:iCs/>
          <w:color w:val="808080" w:themeColor="background1" w:themeShade="80"/>
        </w:rPr>
        <w:t xml:space="preserve"> </w:t>
      </w:r>
      <w:proofErr w:type="spellStart"/>
      <w:r w:rsidRPr="00F70A92">
        <w:rPr>
          <w:rFonts w:cstheme="minorHAnsi"/>
          <w:bCs/>
          <w:i/>
          <w:iCs/>
          <w:color w:val="808080" w:themeColor="background1" w:themeShade="80"/>
        </w:rPr>
        <w:t>left</w:t>
      </w:r>
      <w:proofErr w:type="spellEnd"/>
      <w:r w:rsidRPr="00F70A92">
        <w:rPr>
          <w:rFonts w:cstheme="minorHAnsi"/>
          <w:bCs/>
          <w:i/>
          <w:iCs/>
          <w:color w:val="808080" w:themeColor="background1" w:themeShade="80"/>
        </w:rPr>
        <w:t xml:space="preserve"> </w:t>
      </w:r>
      <w:proofErr w:type="spellStart"/>
      <w:r w:rsidRPr="00F70A92">
        <w:rPr>
          <w:rFonts w:cstheme="minorHAnsi"/>
          <w:bCs/>
          <w:i/>
          <w:iCs/>
          <w:color w:val="808080" w:themeColor="background1" w:themeShade="80"/>
        </w:rPr>
        <w:t>behind</w:t>
      </w:r>
      <w:proofErr w:type="spellEnd"/>
      <w:r w:rsidRPr="00F70A92">
        <w:rPr>
          <w:rFonts w:cstheme="minorHAnsi"/>
          <w:bCs/>
          <w:i/>
          <w:iCs/>
          <w:color w:val="808080" w:themeColor="background1" w:themeShade="80"/>
        </w:rPr>
        <w:t xml:space="preserve">’ principe; </w:t>
      </w:r>
    </w:p>
    <w:p w14:paraId="247051AA" w14:textId="7A7E8CF4" w:rsidR="00BE424B" w:rsidRPr="00F70A92" w:rsidRDefault="00BE424B" w:rsidP="00BE424B">
      <w:pPr>
        <w:pStyle w:val="Lijstalinea"/>
        <w:numPr>
          <w:ilvl w:val="0"/>
          <w:numId w:val="45"/>
        </w:numPr>
        <w:autoSpaceDE w:val="0"/>
        <w:autoSpaceDN w:val="0"/>
        <w:adjustRightInd w:val="0"/>
        <w:spacing w:line="276" w:lineRule="auto"/>
        <w:ind w:right="-11"/>
        <w:jc w:val="both"/>
        <w:rPr>
          <w:rFonts w:cstheme="minorHAnsi"/>
          <w:bCs/>
          <w:i/>
          <w:iCs/>
          <w:color w:val="808080" w:themeColor="background1" w:themeShade="80"/>
        </w:rPr>
      </w:pPr>
      <w:r w:rsidRPr="00F70A92">
        <w:rPr>
          <w:rFonts w:cstheme="minorHAnsi"/>
          <w:bCs/>
          <w:i/>
          <w:iCs/>
          <w:color w:val="808080" w:themeColor="background1" w:themeShade="80"/>
        </w:rPr>
        <w:t>de mate waarin het project aansluit bij de indicatoren, zoals aantal woningen met verbeterde energieprestatie, en de mate waarin dit in verhouding staat tot de gevraagde bijdrage (</w:t>
      </w:r>
      <w:proofErr w:type="spellStart"/>
      <w:r w:rsidRPr="00F70A92">
        <w:rPr>
          <w:rFonts w:cstheme="minorHAnsi"/>
          <w:bCs/>
          <w:i/>
          <w:iCs/>
          <w:color w:val="808080" w:themeColor="background1" w:themeShade="80"/>
        </w:rPr>
        <w:t>value</w:t>
      </w:r>
      <w:proofErr w:type="spellEnd"/>
      <w:r w:rsidRPr="00F70A92">
        <w:rPr>
          <w:rFonts w:cstheme="minorHAnsi"/>
          <w:bCs/>
          <w:i/>
          <w:iCs/>
          <w:color w:val="808080" w:themeColor="background1" w:themeShade="80"/>
        </w:rPr>
        <w:t xml:space="preserve"> </w:t>
      </w:r>
      <w:proofErr w:type="spellStart"/>
      <w:r w:rsidRPr="00F70A92">
        <w:rPr>
          <w:rFonts w:cstheme="minorHAnsi"/>
          <w:bCs/>
          <w:i/>
          <w:iCs/>
          <w:color w:val="808080" w:themeColor="background1" w:themeShade="80"/>
        </w:rPr>
        <w:t>for</w:t>
      </w:r>
      <w:proofErr w:type="spellEnd"/>
      <w:r w:rsidRPr="00F70A92">
        <w:rPr>
          <w:rFonts w:cstheme="minorHAnsi"/>
          <w:bCs/>
          <w:i/>
          <w:iCs/>
          <w:color w:val="808080" w:themeColor="background1" w:themeShade="80"/>
        </w:rPr>
        <w:t xml:space="preserve"> money); </w:t>
      </w:r>
    </w:p>
    <w:p w14:paraId="03F99D62" w14:textId="56513D11" w:rsidR="00BE424B" w:rsidRPr="00F70A92" w:rsidRDefault="00BE424B" w:rsidP="00BE424B">
      <w:pPr>
        <w:pStyle w:val="Lijstalinea"/>
        <w:numPr>
          <w:ilvl w:val="0"/>
          <w:numId w:val="45"/>
        </w:numPr>
        <w:autoSpaceDE w:val="0"/>
        <w:autoSpaceDN w:val="0"/>
        <w:adjustRightInd w:val="0"/>
        <w:spacing w:line="276" w:lineRule="auto"/>
        <w:ind w:right="-11"/>
        <w:jc w:val="both"/>
        <w:rPr>
          <w:rFonts w:cstheme="minorHAnsi"/>
          <w:bCs/>
          <w:i/>
          <w:iCs/>
          <w:color w:val="808080" w:themeColor="background1" w:themeShade="80"/>
        </w:rPr>
      </w:pPr>
      <w:r w:rsidRPr="00F70A92">
        <w:rPr>
          <w:rFonts w:cstheme="minorHAnsi"/>
          <w:bCs/>
          <w:i/>
          <w:iCs/>
          <w:color w:val="808080" w:themeColor="background1" w:themeShade="80"/>
        </w:rPr>
        <w:t xml:space="preserve">het aantal deelnemers aan een opleiding die na deelname een kwalificatie halen; </w:t>
      </w:r>
    </w:p>
    <w:p w14:paraId="1A177C0A" w14:textId="44352764" w:rsidR="00BE424B" w:rsidRPr="00F70A92" w:rsidRDefault="00BE424B" w:rsidP="00BE424B">
      <w:pPr>
        <w:pStyle w:val="Lijstalinea"/>
        <w:numPr>
          <w:ilvl w:val="0"/>
          <w:numId w:val="45"/>
        </w:numPr>
        <w:autoSpaceDE w:val="0"/>
        <w:autoSpaceDN w:val="0"/>
        <w:adjustRightInd w:val="0"/>
        <w:spacing w:line="276" w:lineRule="auto"/>
        <w:ind w:right="-11"/>
        <w:jc w:val="both"/>
        <w:rPr>
          <w:rFonts w:cstheme="minorHAnsi"/>
          <w:bCs/>
          <w:i/>
          <w:iCs/>
          <w:color w:val="808080" w:themeColor="background1" w:themeShade="80"/>
        </w:rPr>
      </w:pPr>
      <w:r w:rsidRPr="00F70A92">
        <w:rPr>
          <w:rFonts w:cstheme="minorHAnsi"/>
          <w:bCs/>
          <w:i/>
          <w:iCs/>
          <w:color w:val="808080" w:themeColor="background1" w:themeShade="80"/>
        </w:rPr>
        <w:t>de wijze waarop het project complementair is aan bestaande verduurzamingssubsidies</w:t>
      </w:r>
      <w:r w:rsidR="00F70A92" w:rsidRPr="00F70A92">
        <w:rPr>
          <w:rFonts w:cstheme="minorHAnsi"/>
          <w:bCs/>
          <w:i/>
          <w:iCs/>
          <w:color w:val="808080" w:themeColor="background1" w:themeShade="80"/>
        </w:rPr>
        <w:t>;</w:t>
      </w:r>
    </w:p>
    <w:p w14:paraId="5AC194A0" w14:textId="6544A753" w:rsidR="00644098" w:rsidRPr="00F70A92" w:rsidRDefault="00BE424B" w:rsidP="00BE424B">
      <w:pPr>
        <w:pStyle w:val="Lijstalinea"/>
        <w:numPr>
          <w:ilvl w:val="0"/>
          <w:numId w:val="45"/>
        </w:numPr>
        <w:autoSpaceDE w:val="0"/>
        <w:autoSpaceDN w:val="0"/>
        <w:adjustRightInd w:val="0"/>
        <w:spacing w:line="276" w:lineRule="auto"/>
        <w:ind w:right="-11"/>
        <w:jc w:val="both"/>
        <w:rPr>
          <w:rFonts w:cstheme="minorHAnsi"/>
          <w:bCs/>
          <w:color w:val="808080" w:themeColor="background1" w:themeShade="80"/>
        </w:rPr>
      </w:pPr>
      <w:r w:rsidRPr="00F70A92">
        <w:rPr>
          <w:rFonts w:cstheme="minorHAnsi"/>
          <w:bCs/>
          <w:i/>
          <w:iCs/>
          <w:color w:val="808080" w:themeColor="background1" w:themeShade="80"/>
        </w:rPr>
        <w:t xml:space="preserve">de wijze waarop het verdelen van de subsidiegelden is ingericht. Hiermee wordt onder meer bedoeld de criteria die worden gehanteerd voor het toewijzen van de middelen aan particulieren met energiearmoede. Daarbij moet aandacht geschonken worden aan onderwerpen als: inkomen, aanbesteding en het eventueel terugvorderen van de middelen bij particulieren.  </w:t>
      </w:r>
    </w:p>
    <w:p w14:paraId="2B7F8B81" w14:textId="77777777" w:rsidR="00983561" w:rsidRDefault="00983561" w:rsidP="00035ED8">
      <w:pPr>
        <w:autoSpaceDE w:val="0"/>
        <w:autoSpaceDN w:val="0"/>
        <w:adjustRightInd w:val="0"/>
        <w:spacing w:line="276" w:lineRule="auto"/>
        <w:ind w:right="-11"/>
        <w:jc w:val="both"/>
        <w:rPr>
          <w:rFonts w:cstheme="minorHAnsi"/>
          <w:bCs/>
        </w:rPr>
      </w:pPr>
    </w:p>
    <w:p w14:paraId="356DB8CB" w14:textId="5FD73F9C" w:rsidR="006B33A2" w:rsidRDefault="005D39F5" w:rsidP="005D39F5">
      <w:pPr>
        <w:pStyle w:val="Kop3"/>
      </w:pPr>
      <w:r>
        <w:lastRenderedPageBreak/>
        <w:t>Economisch of financieel toekomstperspectief</w:t>
      </w:r>
      <w:r w:rsidR="009D6814">
        <w:t xml:space="preserve"> </w:t>
      </w:r>
      <w:r w:rsidR="009D6814" w:rsidRPr="00413F73">
        <w:rPr>
          <w:sz w:val="20"/>
          <w:szCs w:val="22"/>
        </w:rPr>
        <w:t>(</w:t>
      </w:r>
      <w:r w:rsidR="00413F73" w:rsidRPr="00413F73">
        <w:rPr>
          <w:sz w:val="20"/>
          <w:szCs w:val="22"/>
        </w:rPr>
        <w:t>20</w:t>
      </w:r>
      <w:r w:rsidR="009D6814" w:rsidRPr="00413F73">
        <w:rPr>
          <w:sz w:val="20"/>
          <w:szCs w:val="22"/>
        </w:rPr>
        <w:t xml:space="preserve"> </w:t>
      </w:r>
      <w:proofErr w:type="spellStart"/>
      <w:r w:rsidR="5AEF1808" w:rsidRPr="00413F73">
        <w:rPr>
          <w:sz w:val="20"/>
          <w:szCs w:val="22"/>
        </w:rPr>
        <w:t>pnt</w:t>
      </w:r>
      <w:proofErr w:type="spellEnd"/>
      <w:r w:rsidR="009D6814" w:rsidRPr="00413F73">
        <w:rPr>
          <w:sz w:val="20"/>
          <w:szCs w:val="22"/>
        </w:rPr>
        <w:t>)</w:t>
      </w:r>
    </w:p>
    <w:p w14:paraId="5C85E790" w14:textId="77777777" w:rsidR="00DD7E28" w:rsidRPr="00DD7E28" w:rsidRDefault="00DD7E28" w:rsidP="00DD7E28">
      <w:pPr>
        <w:jc w:val="both"/>
        <w:rPr>
          <w:rFonts w:cstheme="minorHAnsi"/>
          <w:bCs/>
          <w:i/>
          <w:iCs/>
          <w:color w:val="808080" w:themeColor="background1" w:themeShade="80"/>
        </w:rPr>
      </w:pPr>
      <w:r w:rsidRPr="00DD7E28">
        <w:rPr>
          <w:rFonts w:cstheme="minorHAnsi"/>
          <w:bCs/>
          <w:i/>
          <w:iCs/>
          <w:color w:val="808080" w:themeColor="background1" w:themeShade="80"/>
        </w:rPr>
        <w:t xml:space="preserve">Bij de beoordeling van de projecten wordt een oordeel gegeven over de kosten in relatie tot de maatschappelijke opbrengsten. </w:t>
      </w:r>
    </w:p>
    <w:p w14:paraId="18116225" w14:textId="77777777" w:rsidR="00DD7E28" w:rsidRPr="00DD7E28" w:rsidRDefault="00DD7E28" w:rsidP="00DD7E28">
      <w:pPr>
        <w:jc w:val="both"/>
        <w:rPr>
          <w:rFonts w:cstheme="minorHAnsi"/>
          <w:bCs/>
          <w:i/>
          <w:iCs/>
          <w:color w:val="808080" w:themeColor="background1" w:themeShade="80"/>
        </w:rPr>
      </w:pPr>
    </w:p>
    <w:p w14:paraId="6DEEEF51" w14:textId="77777777" w:rsidR="00DD7E28" w:rsidRPr="00DD7E28" w:rsidRDefault="00DD7E28" w:rsidP="00DD7E28">
      <w:pPr>
        <w:jc w:val="both"/>
        <w:rPr>
          <w:rFonts w:cstheme="minorHAnsi"/>
          <w:bCs/>
          <w:i/>
          <w:iCs/>
          <w:color w:val="808080" w:themeColor="background1" w:themeShade="80"/>
        </w:rPr>
      </w:pPr>
      <w:r w:rsidRPr="00DD7E28">
        <w:rPr>
          <w:rFonts w:cstheme="minorHAnsi"/>
          <w:bCs/>
          <w:i/>
          <w:iCs/>
          <w:color w:val="808080" w:themeColor="background1" w:themeShade="80"/>
        </w:rPr>
        <w:t>Hierbij wordt met name gelet op:</w:t>
      </w:r>
    </w:p>
    <w:p w14:paraId="025FFA61" w14:textId="68810742" w:rsidR="00DD7E28" w:rsidRPr="00601534" w:rsidRDefault="00DD7E28" w:rsidP="00DD7E28">
      <w:pPr>
        <w:pStyle w:val="Lijstalinea"/>
        <w:numPr>
          <w:ilvl w:val="0"/>
          <w:numId w:val="46"/>
        </w:numPr>
        <w:jc w:val="both"/>
        <w:rPr>
          <w:rFonts w:cstheme="minorHAnsi"/>
          <w:bCs/>
          <w:i/>
          <w:iCs/>
          <w:color w:val="808080" w:themeColor="background1" w:themeShade="80"/>
        </w:rPr>
      </w:pPr>
      <w:r w:rsidRPr="00601534">
        <w:rPr>
          <w:rFonts w:cstheme="minorHAnsi"/>
          <w:bCs/>
          <w:i/>
          <w:iCs/>
          <w:color w:val="808080" w:themeColor="background1" w:themeShade="80"/>
        </w:rPr>
        <w:t>de mate waarin de kosten van het project in verhouding staan tot het brede maatschappelijk perspectief;</w:t>
      </w:r>
    </w:p>
    <w:p w14:paraId="371509C5" w14:textId="7B875E70" w:rsidR="00DD7E28" w:rsidRPr="00601534" w:rsidRDefault="00DD7E28" w:rsidP="00DD7E28">
      <w:pPr>
        <w:pStyle w:val="Lijstalinea"/>
        <w:numPr>
          <w:ilvl w:val="0"/>
          <w:numId w:val="46"/>
        </w:numPr>
        <w:jc w:val="both"/>
        <w:rPr>
          <w:rFonts w:cstheme="minorHAnsi"/>
          <w:bCs/>
          <w:i/>
          <w:iCs/>
          <w:color w:val="808080" w:themeColor="background1" w:themeShade="80"/>
        </w:rPr>
      </w:pPr>
      <w:r w:rsidRPr="00601534">
        <w:rPr>
          <w:rFonts w:cstheme="minorHAnsi"/>
          <w:bCs/>
          <w:i/>
          <w:iCs/>
          <w:color w:val="808080" w:themeColor="background1" w:themeShade="80"/>
        </w:rPr>
        <w:t xml:space="preserve">de mate waarin de kosten van het project in verhouding staan tot het aantal te ondersteunen huishoudens en de gemiddelde besparing per huishouden; </w:t>
      </w:r>
    </w:p>
    <w:p w14:paraId="3D249CB1" w14:textId="04CE1B5E" w:rsidR="00DD7E28" w:rsidRPr="00601534" w:rsidRDefault="00DD7E28" w:rsidP="00DD7E28">
      <w:pPr>
        <w:pStyle w:val="Lijstalinea"/>
        <w:numPr>
          <w:ilvl w:val="0"/>
          <w:numId w:val="46"/>
        </w:numPr>
        <w:jc w:val="both"/>
        <w:rPr>
          <w:rFonts w:cstheme="minorHAnsi"/>
          <w:bCs/>
          <w:i/>
          <w:iCs/>
          <w:color w:val="808080" w:themeColor="background1" w:themeShade="80"/>
        </w:rPr>
      </w:pPr>
      <w:r w:rsidRPr="00601534">
        <w:rPr>
          <w:rFonts w:cstheme="minorHAnsi"/>
          <w:bCs/>
          <w:i/>
          <w:iCs/>
          <w:color w:val="808080" w:themeColor="background1" w:themeShade="80"/>
        </w:rPr>
        <w:t>de mate waarin de kosten van het project in verhouding staan tot het aantal te ondersteunen opleidingen;</w:t>
      </w:r>
    </w:p>
    <w:p w14:paraId="77256F10" w14:textId="4FCD81F9" w:rsidR="006B33A2" w:rsidRPr="00601534" w:rsidRDefault="00DD7E28" w:rsidP="00DD7E28">
      <w:pPr>
        <w:pStyle w:val="Lijstalinea"/>
        <w:numPr>
          <w:ilvl w:val="0"/>
          <w:numId w:val="46"/>
        </w:numPr>
        <w:jc w:val="both"/>
        <w:rPr>
          <w:rFonts w:ascii="Calibri" w:eastAsia="Calibri" w:hAnsi="Calibri" w:cs="Calibri"/>
          <w:color w:val="808080" w:themeColor="background1" w:themeShade="80"/>
        </w:rPr>
      </w:pPr>
      <w:r w:rsidRPr="00601534">
        <w:rPr>
          <w:rFonts w:cstheme="minorHAnsi"/>
          <w:bCs/>
          <w:i/>
          <w:iCs/>
          <w:color w:val="808080" w:themeColor="background1" w:themeShade="80"/>
        </w:rPr>
        <w:t>het toekomstperspectief op werk, of ander of beter werk.</w:t>
      </w:r>
    </w:p>
    <w:p w14:paraId="194680D9" w14:textId="77777777" w:rsidR="00F70A92" w:rsidRDefault="00F70A92" w:rsidP="00E50569">
      <w:pPr>
        <w:jc w:val="both"/>
        <w:rPr>
          <w:rFonts w:ascii="Calibri" w:eastAsia="Calibri" w:hAnsi="Calibri" w:cs="Calibri"/>
        </w:rPr>
      </w:pPr>
    </w:p>
    <w:p w14:paraId="1B3AE966" w14:textId="2B6205BB" w:rsidR="006B33A2" w:rsidRDefault="006B33A2" w:rsidP="005D39F5">
      <w:pPr>
        <w:pStyle w:val="Kop3"/>
      </w:pPr>
      <w:r>
        <w:t>Kwaliteit van het project</w:t>
      </w:r>
      <w:r w:rsidR="009D6814">
        <w:t xml:space="preserve"> </w:t>
      </w:r>
      <w:r w:rsidR="009D6814" w:rsidRPr="00413F73">
        <w:rPr>
          <w:sz w:val="20"/>
          <w:szCs w:val="22"/>
        </w:rPr>
        <w:t>(</w:t>
      </w:r>
      <w:r w:rsidR="00413F73" w:rsidRPr="00413F73">
        <w:rPr>
          <w:sz w:val="20"/>
          <w:szCs w:val="22"/>
        </w:rPr>
        <w:t>30</w:t>
      </w:r>
      <w:r w:rsidR="009D6814" w:rsidRPr="00413F73">
        <w:rPr>
          <w:sz w:val="20"/>
          <w:szCs w:val="22"/>
        </w:rPr>
        <w:t xml:space="preserve"> </w:t>
      </w:r>
      <w:proofErr w:type="spellStart"/>
      <w:r w:rsidR="0DA992D4" w:rsidRPr="00413F73">
        <w:rPr>
          <w:sz w:val="20"/>
          <w:szCs w:val="22"/>
        </w:rPr>
        <w:t>pnt</w:t>
      </w:r>
      <w:proofErr w:type="spellEnd"/>
      <w:r w:rsidR="009D6814" w:rsidRPr="00413F73">
        <w:rPr>
          <w:sz w:val="20"/>
          <w:szCs w:val="22"/>
        </w:rPr>
        <w:t>)</w:t>
      </w:r>
    </w:p>
    <w:p w14:paraId="4F9AF810" w14:textId="77777777" w:rsidR="00983561" w:rsidRPr="00983561" w:rsidRDefault="00983561" w:rsidP="00983561">
      <w:pPr>
        <w:jc w:val="both"/>
        <w:rPr>
          <w:rFonts w:cstheme="minorHAnsi"/>
          <w:bCs/>
          <w:i/>
          <w:iCs/>
          <w:color w:val="808080" w:themeColor="background1" w:themeShade="80"/>
        </w:rPr>
      </w:pPr>
      <w:r w:rsidRPr="00983561">
        <w:rPr>
          <w:rFonts w:cstheme="minorHAnsi"/>
          <w:bCs/>
          <w:i/>
          <w:iCs/>
          <w:color w:val="808080" w:themeColor="background1" w:themeShade="80"/>
        </w:rPr>
        <w:t xml:space="preserve">Bij de beoordeling wordt gekeken naar de kwaliteit van de aanvrager en het projectplan. De planning en organisatie van het project, het beschikbare team zijn beoordelingsaspecten bij dit criterium. Daarnaast kan worden gekeken naar de keuze van activiteiten om het probleem aan te pakken, en met welke argumentatie en bewijskracht die keuzes zijn onderbouwd. </w:t>
      </w:r>
    </w:p>
    <w:p w14:paraId="26B43D7C" w14:textId="77777777" w:rsidR="00983561" w:rsidRPr="00983561" w:rsidRDefault="00983561" w:rsidP="00983561">
      <w:pPr>
        <w:jc w:val="both"/>
        <w:rPr>
          <w:rFonts w:cstheme="minorHAnsi"/>
          <w:bCs/>
          <w:i/>
          <w:iCs/>
          <w:color w:val="808080" w:themeColor="background1" w:themeShade="80"/>
        </w:rPr>
      </w:pPr>
      <w:r w:rsidRPr="00983561">
        <w:rPr>
          <w:rFonts w:cstheme="minorHAnsi"/>
          <w:bCs/>
          <w:i/>
          <w:iCs/>
          <w:color w:val="808080" w:themeColor="background1" w:themeShade="80"/>
        </w:rPr>
        <w:t xml:space="preserve">Hierbij wordt met name gelet op: </w:t>
      </w:r>
    </w:p>
    <w:p w14:paraId="6BA79184" w14:textId="3B64126D" w:rsidR="00983561" w:rsidRPr="00983561" w:rsidRDefault="00983561" w:rsidP="00983561">
      <w:pPr>
        <w:pStyle w:val="Lijstalinea"/>
        <w:numPr>
          <w:ilvl w:val="0"/>
          <w:numId w:val="33"/>
        </w:numPr>
        <w:jc w:val="both"/>
        <w:rPr>
          <w:rFonts w:cstheme="minorHAnsi"/>
          <w:bCs/>
          <w:i/>
          <w:iCs/>
          <w:color w:val="808080" w:themeColor="background1" w:themeShade="80"/>
        </w:rPr>
      </w:pPr>
      <w:r w:rsidRPr="00983561">
        <w:rPr>
          <w:rFonts w:cstheme="minorHAnsi"/>
          <w:bCs/>
          <w:i/>
          <w:iCs/>
          <w:color w:val="808080" w:themeColor="background1" w:themeShade="80"/>
        </w:rPr>
        <w:t>de mate waarin het projectplan een concreet en onderbouwd antwoord geeft op alle onderwerpen van het format. Deze onderbouwing betreft de argumentatie waarom gekozen wordt voor een bepaalde aanpak;</w:t>
      </w:r>
    </w:p>
    <w:p w14:paraId="16865C22" w14:textId="19A204AD" w:rsidR="00983561" w:rsidRPr="00983561" w:rsidRDefault="00983561" w:rsidP="00983561">
      <w:pPr>
        <w:pStyle w:val="Lijstalinea"/>
        <w:numPr>
          <w:ilvl w:val="0"/>
          <w:numId w:val="33"/>
        </w:numPr>
        <w:jc w:val="both"/>
        <w:rPr>
          <w:rFonts w:cstheme="minorHAnsi"/>
          <w:bCs/>
          <w:i/>
          <w:iCs/>
          <w:color w:val="808080" w:themeColor="background1" w:themeShade="80"/>
        </w:rPr>
      </w:pPr>
      <w:r w:rsidRPr="00983561">
        <w:rPr>
          <w:rFonts w:cstheme="minorHAnsi"/>
          <w:bCs/>
          <w:i/>
          <w:iCs/>
          <w:color w:val="808080" w:themeColor="background1" w:themeShade="80"/>
        </w:rPr>
        <w:t>de haalbaarheid van de realisatie van het project in relatie tot de risico’s. Zoals de planning en inhuur van externe partijen;</w:t>
      </w:r>
    </w:p>
    <w:p w14:paraId="0A07785C" w14:textId="6AF642BD" w:rsidR="006B33A2" w:rsidRPr="00983561" w:rsidRDefault="00983561" w:rsidP="00983561">
      <w:pPr>
        <w:pStyle w:val="Lijstalinea"/>
        <w:numPr>
          <w:ilvl w:val="0"/>
          <w:numId w:val="33"/>
        </w:numPr>
        <w:jc w:val="both"/>
        <w:rPr>
          <w:rFonts w:ascii="Calibri" w:eastAsia="Calibri" w:hAnsi="Calibri" w:cs="Calibri"/>
          <w:color w:val="808080" w:themeColor="background1" w:themeShade="80"/>
        </w:rPr>
      </w:pPr>
      <w:r w:rsidRPr="00983561">
        <w:rPr>
          <w:rFonts w:cstheme="minorHAnsi"/>
          <w:bCs/>
          <w:i/>
          <w:iCs/>
          <w:color w:val="808080" w:themeColor="background1" w:themeShade="80"/>
        </w:rPr>
        <w:t>de mate van concreetheid van de plannen.</w:t>
      </w:r>
    </w:p>
    <w:p w14:paraId="69CD9471" w14:textId="77777777" w:rsidR="00601534" w:rsidRDefault="00601534" w:rsidP="00E50569">
      <w:pPr>
        <w:jc w:val="both"/>
        <w:rPr>
          <w:rFonts w:ascii="Calibri" w:eastAsia="Calibri" w:hAnsi="Calibri" w:cs="Calibri"/>
        </w:rPr>
      </w:pPr>
    </w:p>
    <w:p w14:paraId="378C3E77" w14:textId="427A3736" w:rsidR="006B33A2" w:rsidRDefault="005D39F5" w:rsidP="005D39F5">
      <w:pPr>
        <w:pStyle w:val="Kop3"/>
      </w:pPr>
      <w:r>
        <w:t>Bijdrage aan duurzame ontwikkeling en maatschappelijke sociale impact</w:t>
      </w:r>
      <w:r w:rsidR="009D6814" w:rsidRPr="00413F73">
        <w:rPr>
          <w:sz w:val="20"/>
          <w:szCs w:val="22"/>
        </w:rPr>
        <w:t xml:space="preserve"> (</w:t>
      </w:r>
      <w:r w:rsidR="00413F73" w:rsidRPr="00413F73">
        <w:rPr>
          <w:sz w:val="20"/>
          <w:szCs w:val="22"/>
        </w:rPr>
        <w:t>20</w:t>
      </w:r>
      <w:r w:rsidR="009D6814" w:rsidRPr="00413F73">
        <w:rPr>
          <w:sz w:val="20"/>
          <w:szCs w:val="22"/>
        </w:rPr>
        <w:t xml:space="preserve"> </w:t>
      </w:r>
      <w:proofErr w:type="spellStart"/>
      <w:r w:rsidR="46CC0677" w:rsidRPr="00413F73">
        <w:rPr>
          <w:sz w:val="20"/>
          <w:szCs w:val="22"/>
        </w:rPr>
        <w:t>pnt</w:t>
      </w:r>
      <w:proofErr w:type="spellEnd"/>
      <w:r w:rsidR="009D6814" w:rsidRPr="00413F73">
        <w:rPr>
          <w:sz w:val="20"/>
          <w:szCs w:val="22"/>
        </w:rPr>
        <w:t>)</w:t>
      </w:r>
    </w:p>
    <w:p w14:paraId="14B4C4CE" w14:textId="2D6CB5D5" w:rsidR="007D6240" w:rsidRPr="007D6240" w:rsidRDefault="007D6240" w:rsidP="007D6240">
      <w:pPr>
        <w:autoSpaceDE w:val="0"/>
        <w:autoSpaceDN w:val="0"/>
        <w:adjustRightInd w:val="0"/>
        <w:spacing w:line="276" w:lineRule="auto"/>
        <w:ind w:right="-11"/>
        <w:jc w:val="both"/>
        <w:rPr>
          <w:rFonts w:cstheme="minorHAnsi"/>
          <w:bCs/>
          <w:i/>
          <w:iCs/>
          <w:color w:val="808080" w:themeColor="background1" w:themeShade="80"/>
        </w:rPr>
      </w:pPr>
      <w:r w:rsidRPr="007D6240">
        <w:rPr>
          <w:rFonts w:cstheme="minorHAnsi"/>
          <w:bCs/>
          <w:i/>
          <w:iCs/>
          <w:color w:val="808080" w:themeColor="background1" w:themeShade="80"/>
        </w:rPr>
        <w:t xml:space="preserve">Bij het beoordelen van dit criterium wordt een kwalitatief en kwantitatief oordeel gegeven over de mate waarin er binnen het project sprake is van duurzame ontwikkeling en in hoeverre het project een bredere maatschappelijke impact heeft. Hierbij dient duurzame ontwikkeling geïnterpreteerd te worden in overeenstemming met de definitie in het </w:t>
      </w:r>
      <w:hyperlink r:id="rId22" w:history="1">
        <w:proofErr w:type="spellStart"/>
        <w:r w:rsidRPr="00DE4F5A">
          <w:rPr>
            <w:rStyle w:val="Hyperlink"/>
            <w:rFonts w:cstheme="minorHAnsi"/>
            <w:bCs/>
            <w:i/>
            <w:iCs/>
          </w:rPr>
          <w:t>Brundtland</w:t>
        </w:r>
        <w:proofErr w:type="spellEnd"/>
        <w:r w:rsidRPr="00DE4F5A">
          <w:rPr>
            <w:rStyle w:val="Hyperlink"/>
            <w:rFonts w:cstheme="minorHAnsi"/>
            <w:bCs/>
            <w:i/>
            <w:iCs/>
          </w:rPr>
          <w:t xml:space="preserve"> Rapport</w:t>
        </w:r>
      </w:hyperlink>
      <w:r w:rsidRPr="007D6240">
        <w:rPr>
          <w:rFonts w:cstheme="minorHAnsi"/>
          <w:bCs/>
          <w:i/>
          <w:iCs/>
          <w:color w:val="808080" w:themeColor="background1" w:themeShade="80"/>
        </w:rPr>
        <w:t xml:space="preserve">. Duurzame ontwikkeling is een ontwikkeling die voorziet in de behoeften van de huidige generatie, zonder de behoeften van toekomstige generaties, zowel hier als in andere delen van de wereld, in gevaar te brengen. </w:t>
      </w:r>
    </w:p>
    <w:p w14:paraId="52D8420E" w14:textId="3887FE6B" w:rsidR="007D6240" w:rsidRPr="007D6240" w:rsidRDefault="007D6240" w:rsidP="007D6240">
      <w:pPr>
        <w:autoSpaceDE w:val="0"/>
        <w:autoSpaceDN w:val="0"/>
        <w:adjustRightInd w:val="0"/>
        <w:spacing w:line="276" w:lineRule="auto"/>
        <w:ind w:right="-11"/>
        <w:jc w:val="both"/>
        <w:rPr>
          <w:rFonts w:cstheme="minorHAnsi"/>
          <w:bCs/>
          <w:i/>
          <w:iCs/>
          <w:color w:val="808080" w:themeColor="background1" w:themeShade="80"/>
        </w:rPr>
      </w:pPr>
      <w:r w:rsidRPr="007D6240">
        <w:rPr>
          <w:rFonts w:cstheme="minorHAnsi"/>
          <w:bCs/>
          <w:i/>
          <w:iCs/>
          <w:color w:val="808080" w:themeColor="background1" w:themeShade="80"/>
        </w:rPr>
        <w:t xml:space="preserve">Ook wordt beoordeeld of het project voldoet aan het do no significant </w:t>
      </w:r>
      <w:proofErr w:type="spellStart"/>
      <w:r w:rsidRPr="007D6240">
        <w:rPr>
          <w:rFonts w:cstheme="minorHAnsi"/>
          <w:bCs/>
          <w:i/>
          <w:iCs/>
          <w:color w:val="808080" w:themeColor="background1" w:themeShade="80"/>
        </w:rPr>
        <w:t>harm</w:t>
      </w:r>
      <w:proofErr w:type="spellEnd"/>
      <w:r w:rsidRPr="007D6240">
        <w:rPr>
          <w:rFonts w:cstheme="minorHAnsi"/>
          <w:bCs/>
          <w:i/>
          <w:iCs/>
          <w:color w:val="808080" w:themeColor="background1" w:themeShade="80"/>
        </w:rPr>
        <w:t xml:space="preserve"> principe (DNSH)</w:t>
      </w:r>
      <w:r>
        <w:rPr>
          <w:rFonts w:cstheme="minorHAnsi"/>
          <w:bCs/>
          <w:i/>
          <w:iCs/>
          <w:color w:val="808080" w:themeColor="background1" w:themeShade="80"/>
        </w:rPr>
        <w:t>.</w:t>
      </w:r>
      <w:r w:rsidRPr="007D6240">
        <w:rPr>
          <w:rFonts w:cstheme="minorHAnsi"/>
          <w:bCs/>
          <w:i/>
          <w:iCs/>
          <w:color w:val="808080" w:themeColor="background1" w:themeShade="80"/>
        </w:rPr>
        <w:t xml:space="preserve"> Hierbij wordt met name gelet op:</w:t>
      </w:r>
    </w:p>
    <w:p w14:paraId="4D6B008E" w14:textId="0D3055E6" w:rsidR="007D6240" w:rsidRPr="00BE2AE4" w:rsidRDefault="007D6240" w:rsidP="007D6240">
      <w:pPr>
        <w:pStyle w:val="Lijstalinea"/>
        <w:numPr>
          <w:ilvl w:val="0"/>
          <w:numId w:val="48"/>
        </w:numPr>
        <w:autoSpaceDE w:val="0"/>
        <w:autoSpaceDN w:val="0"/>
        <w:adjustRightInd w:val="0"/>
        <w:spacing w:line="276" w:lineRule="auto"/>
        <w:ind w:right="-11"/>
        <w:jc w:val="both"/>
        <w:rPr>
          <w:rFonts w:cstheme="minorHAnsi"/>
          <w:bCs/>
          <w:i/>
          <w:iCs/>
          <w:color w:val="808080" w:themeColor="background1" w:themeShade="80"/>
        </w:rPr>
      </w:pPr>
      <w:r w:rsidRPr="00BE2AE4">
        <w:rPr>
          <w:rFonts w:cstheme="minorHAnsi"/>
          <w:bCs/>
          <w:i/>
          <w:iCs/>
          <w:color w:val="808080" w:themeColor="background1" w:themeShade="80"/>
        </w:rPr>
        <w:t xml:space="preserve">de mate waarin positief wordt bijgedragen aan efficiënt en circulair gebruik van hulpbronnen; </w:t>
      </w:r>
    </w:p>
    <w:p w14:paraId="1D012FE3" w14:textId="7474E343" w:rsidR="007D6240" w:rsidRPr="00BE2AE4" w:rsidRDefault="007D6240" w:rsidP="007D6240">
      <w:pPr>
        <w:pStyle w:val="Lijstalinea"/>
        <w:numPr>
          <w:ilvl w:val="0"/>
          <w:numId w:val="48"/>
        </w:numPr>
        <w:autoSpaceDE w:val="0"/>
        <w:autoSpaceDN w:val="0"/>
        <w:adjustRightInd w:val="0"/>
        <w:spacing w:line="276" w:lineRule="auto"/>
        <w:ind w:right="-11"/>
        <w:jc w:val="both"/>
        <w:rPr>
          <w:rFonts w:cstheme="minorHAnsi"/>
          <w:bCs/>
          <w:i/>
          <w:iCs/>
          <w:color w:val="808080" w:themeColor="background1" w:themeShade="80"/>
        </w:rPr>
      </w:pPr>
      <w:r w:rsidRPr="00BE2AE4">
        <w:rPr>
          <w:rFonts w:cstheme="minorHAnsi"/>
          <w:bCs/>
          <w:i/>
          <w:iCs/>
          <w:color w:val="808080" w:themeColor="background1" w:themeShade="80"/>
        </w:rPr>
        <w:t xml:space="preserve">het verhogen van de biodiversiteit, klimaatadaptie en mitigatie; </w:t>
      </w:r>
    </w:p>
    <w:p w14:paraId="5196EB4F" w14:textId="3F9365B6" w:rsidR="007D6240" w:rsidRPr="00BE2AE4" w:rsidRDefault="007D6240" w:rsidP="007D6240">
      <w:pPr>
        <w:pStyle w:val="Lijstalinea"/>
        <w:numPr>
          <w:ilvl w:val="0"/>
          <w:numId w:val="48"/>
        </w:numPr>
        <w:autoSpaceDE w:val="0"/>
        <w:autoSpaceDN w:val="0"/>
        <w:adjustRightInd w:val="0"/>
        <w:spacing w:line="276" w:lineRule="auto"/>
        <w:ind w:right="-11"/>
        <w:jc w:val="both"/>
        <w:rPr>
          <w:rFonts w:cstheme="minorHAnsi"/>
          <w:bCs/>
          <w:i/>
          <w:iCs/>
          <w:color w:val="808080" w:themeColor="background1" w:themeShade="80"/>
        </w:rPr>
      </w:pPr>
      <w:r w:rsidRPr="00BE2AE4">
        <w:rPr>
          <w:rFonts w:cstheme="minorHAnsi"/>
          <w:bCs/>
          <w:i/>
          <w:iCs/>
          <w:color w:val="808080" w:themeColor="background1" w:themeShade="80"/>
        </w:rPr>
        <w:t xml:space="preserve">duurzaam watergebruik en beheer; </w:t>
      </w:r>
    </w:p>
    <w:p w14:paraId="25CE195B" w14:textId="31B58E62" w:rsidR="007D6240" w:rsidRPr="00BE2AE4" w:rsidRDefault="007D6240" w:rsidP="007D6240">
      <w:pPr>
        <w:pStyle w:val="Lijstalinea"/>
        <w:numPr>
          <w:ilvl w:val="0"/>
          <w:numId w:val="48"/>
        </w:numPr>
        <w:autoSpaceDE w:val="0"/>
        <w:autoSpaceDN w:val="0"/>
        <w:adjustRightInd w:val="0"/>
        <w:spacing w:line="276" w:lineRule="auto"/>
        <w:ind w:right="-11"/>
        <w:jc w:val="both"/>
        <w:rPr>
          <w:rFonts w:cstheme="minorHAnsi"/>
          <w:bCs/>
          <w:i/>
          <w:iCs/>
          <w:color w:val="808080" w:themeColor="background1" w:themeShade="80"/>
        </w:rPr>
      </w:pPr>
      <w:r w:rsidRPr="00BE2AE4">
        <w:rPr>
          <w:rFonts w:cstheme="minorHAnsi"/>
          <w:bCs/>
          <w:i/>
          <w:iCs/>
          <w:color w:val="808080" w:themeColor="background1" w:themeShade="80"/>
        </w:rPr>
        <w:t>tegengaan van vervuiling van het milieu;</w:t>
      </w:r>
    </w:p>
    <w:p w14:paraId="32198405" w14:textId="45BBD729" w:rsidR="003D0F82" w:rsidRPr="00BE2AE4" w:rsidRDefault="007D6240" w:rsidP="007D6240">
      <w:pPr>
        <w:pStyle w:val="Lijstalinea"/>
        <w:numPr>
          <w:ilvl w:val="0"/>
          <w:numId w:val="48"/>
        </w:numPr>
        <w:autoSpaceDE w:val="0"/>
        <w:autoSpaceDN w:val="0"/>
        <w:adjustRightInd w:val="0"/>
        <w:spacing w:line="276" w:lineRule="auto"/>
        <w:ind w:right="-11"/>
        <w:jc w:val="both"/>
        <w:rPr>
          <w:rFonts w:cstheme="minorHAnsi"/>
          <w:bCs/>
          <w:color w:val="808080" w:themeColor="background1" w:themeShade="80"/>
        </w:rPr>
      </w:pPr>
      <w:r w:rsidRPr="00BE2AE4">
        <w:rPr>
          <w:rFonts w:cstheme="minorHAnsi"/>
          <w:bCs/>
          <w:i/>
          <w:iCs/>
          <w:color w:val="808080" w:themeColor="background1" w:themeShade="80"/>
        </w:rPr>
        <w:t>de mate waarin in een project bijdraagt aan de beginselen van gendergelijkheid en non-discriminatie in brede zin.</w:t>
      </w:r>
    </w:p>
    <w:p w14:paraId="5CF7CE95" w14:textId="77777777" w:rsidR="00E50569" w:rsidRDefault="00E50569" w:rsidP="005D39F5">
      <w:pPr>
        <w:autoSpaceDE w:val="0"/>
        <w:autoSpaceDN w:val="0"/>
        <w:adjustRightInd w:val="0"/>
        <w:spacing w:line="276" w:lineRule="auto"/>
        <w:ind w:right="-11"/>
        <w:jc w:val="both"/>
        <w:rPr>
          <w:rFonts w:cstheme="minorHAnsi"/>
          <w:bCs/>
        </w:rPr>
      </w:pPr>
    </w:p>
    <w:p w14:paraId="46394B31" w14:textId="1AB38713" w:rsidR="008C74D5" w:rsidRDefault="00E1369F" w:rsidP="00FC3A13">
      <w:pPr>
        <w:pStyle w:val="Kop2"/>
      </w:pPr>
      <w:r>
        <w:t>1</w:t>
      </w:r>
      <w:r w:rsidR="00D760FF">
        <w:t>4</w:t>
      </w:r>
      <w:r>
        <w:tab/>
        <w:t>Indicatoren</w:t>
      </w:r>
    </w:p>
    <w:p w14:paraId="51A97CB4" w14:textId="429B9BE7" w:rsidR="000121D6" w:rsidRPr="006F5D5C" w:rsidRDefault="000121D6" w:rsidP="005D39F5">
      <w:pPr>
        <w:autoSpaceDE w:val="0"/>
        <w:autoSpaceDN w:val="0"/>
        <w:adjustRightInd w:val="0"/>
        <w:spacing w:line="276" w:lineRule="auto"/>
        <w:ind w:right="-11"/>
        <w:jc w:val="both"/>
        <w:rPr>
          <w:rFonts w:cstheme="minorHAnsi"/>
          <w:bCs/>
          <w:i/>
          <w:iCs/>
          <w:color w:val="808080" w:themeColor="background1" w:themeShade="80"/>
        </w:rPr>
      </w:pPr>
      <w:r w:rsidRPr="006F5D5C">
        <w:rPr>
          <w:rFonts w:cstheme="minorHAnsi"/>
          <w:bCs/>
          <w:i/>
          <w:iCs/>
          <w:color w:val="808080" w:themeColor="background1" w:themeShade="80"/>
        </w:rPr>
        <w:t xml:space="preserve">Het JTF-Programma kent twee soorten indicatoren: output- en resultaatindicatoren. </w:t>
      </w:r>
      <w:r w:rsidRPr="006F5D5C">
        <w:rPr>
          <w:rFonts w:cstheme="minorHAnsi"/>
          <w:b/>
          <w:i/>
          <w:iCs/>
          <w:color w:val="808080" w:themeColor="background1" w:themeShade="80"/>
        </w:rPr>
        <w:t>Outputindicatoren</w:t>
      </w:r>
      <w:r w:rsidRPr="006F5D5C">
        <w:rPr>
          <w:rFonts w:cstheme="minorHAnsi"/>
          <w:bCs/>
          <w:i/>
          <w:iCs/>
          <w:color w:val="808080" w:themeColor="background1" w:themeShade="80"/>
        </w:rPr>
        <w:t xml:space="preserve"> geven aan wat een project in directe zin oplevert. Het gaat dan bijvoorbeeld om het aantal ondernemingen dat wordt </w:t>
      </w:r>
      <w:r w:rsidRPr="006F5D5C">
        <w:rPr>
          <w:rFonts w:cstheme="minorHAnsi"/>
          <w:bCs/>
          <w:i/>
          <w:iCs/>
          <w:color w:val="808080" w:themeColor="background1" w:themeShade="80"/>
        </w:rPr>
        <w:lastRenderedPageBreak/>
        <w:t xml:space="preserve">ondersteund. </w:t>
      </w:r>
      <w:r w:rsidRPr="006F5D5C">
        <w:rPr>
          <w:rFonts w:cstheme="minorHAnsi"/>
          <w:b/>
          <w:i/>
          <w:iCs/>
          <w:color w:val="808080" w:themeColor="background1" w:themeShade="80"/>
        </w:rPr>
        <w:t>Resultaatindicatoren</w:t>
      </w:r>
      <w:r w:rsidRPr="006F5D5C">
        <w:rPr>
          <w:rFonts w:cstheme="minorHAnsi"/>
          <w:bCs/>
          <w:i/>
          <w:iCs/>
          <w:color w:val="808080" w:themeColor="background1" w:themeShade="80"/>
        </w:rPr>
        <w:t xml:space="preserve"> geven informatie over wat er is bereikt binnen projecten. Bijvoorbeeld het aantal kleine en middelgrote ondernemingen die product- of procesinnovatie introduceren. </w:t>
      </w:r>
    </w:p>
    <w:p w14:paraId="2E59CF62" w14:textId="39080A84" w:rsidR="000121D6" w:rsidRDefault="000121D6" w:rsidP="005D39F5">
      <w:pPr>
        <w:autoSpaceDE w:val="0"/>
        <w:autoSpaceDN w:val="0"/>
        <w:adjustRightInd w:val="0"/>
        <w:spacing w:line="276" w:lineRule="auto"/>
        <w:ind w:right="-11"/>
        <w:jc w:val="both"/>
        <w:rPr>
          <w:rFonts w:cstheme="minorHAnsi"/>
          <w:bCs/>
          <w:i/>
          <w:iCs/>
          <w:color w:val="808080" w:themeColor="background1" w:themeShade="80"/>
        </w:rPr>
      </w:pPr>
      <w:r w:rsidRPr="00AE441F">
        <w:rPr>
          <w:rFonts w:cstheme="minorHAnsi"/>
          <w:bCs/>
          <w:i/>
          <w:iCs/>
          <w:color w:val="808080" w:themeColor="background1" w:themeShade="80"/>
        </w:rPr>
        <w:t xml:space="preserve">Bij het opstellen van </w:t>
      </w:r>
      <w:r w:rsidR="006F5D5C" w:rsidRPr="00AE441F">
        <w:rPr>
          <w:rFonts w:cstheme="minorHAnsi"/>
          <w:bCs/>
          <w:i/>
          <w:iCs/>
          <w:color w:val="808080" w:themeColor="background1" w:themeShade="80"/>
        </w:rPr>
        <w:t>de</w:t>
      </w:r>
      <w:r w:rsidRPr="00AE441F">
        <w:rPr>
          <w:rFonts w:cstheme="minorHAnsi"/>
          <w:bCs/>
          <w:i/>
          <w:iCs/>
          <w:color w:val="808080" w:themeColor="background1" w:themeShade="80"/>
        </w:rPr>
        <w:t xml:space="preserve"> aanvraag kies </w:t>
      </w:r>
      <w:r w:rsidR="006F5D5C" w:rsidRPr="00AE441F">
        <w:rPr>
          <w:rFonts w:cstheme="minorHAnsi"/>
          <w:bCs/>
          <w:i/>
          <w:iCs/>
          <w:color w:val="808080" w:themeColor="background1" w:themeShade="80"/>
        </w:rPr>
        <w:t xml:space="preserve">je </w:t>
      </w:r>
      <w:r w:rsidRPr="00AE441F">
        <w:rPr>
          <w:rFonts w:cstheme="minorHAnsi"/>
          <w:bCs/>
          <w:i/>
          <w:iCs/>
          <w:color w:val="808080" w:themeColor="background1" w:themeShade="80"/>
        </w:rPr>
        <w:t xml:space="preserve">die output- en resultaatindicatoren die op </w:t>
      </w:r>
      <w:r w:rsidR="006F5D5C" w:rsidRPr="00AE441F">
        <w:rPr>
          <w:rFonts w:cstheme="minorHAnsi"/>
          <w:bCs/>
          <w:i/>
          <w:iCs/>
          <w:color w:val="808080" w:themeColor="background1" w:themeShade="80"/>
        </w:rPr>
        <w:t>het</w:t>
      </w:r>
      <w:r w:rsidRPr="00AE441F">
        <w:rPr>
          <w:rFonts w:cstheme="minorHAnsi"/>
          <w:bCs/>
          <w:i/>
          <w:iCs/>
          <w:color w:val="808080" w:themeColor="background1" w:themeShade="80"/>
        </w:rPr>
        <w:t xml:space="preserve"> project van toepassing zijn. Voor elke geselecteerde outputindicator bepaal </w:t>
      </w:r>
      <w:r w:rsidR="006F5D5C" w:rsidRPr="00AE441F">
        <w:rPr>
          <w:rFonts w:cstheme="minorHAnsi"/>
          <w:bCs/>
          <w:i/>
          <w:iCs/>
          <w:color w:val="808080" w:themeColor="background1" w:themeShade="80"/>
        </w:rPr>
        <w:t>je</w:t>
      </w:r>
      <w:r w:rsidRPr="00AE441F">
        <w:rPr>
          <w:rFonts w:cstheme="minorHAnsi"/>
          <w:bCs/>
          <w:i/>
          <w:iCs/>
          <w:color w:val="808080" w:themeColor="background1" w:themeShade="80"/>
        </w:rPr>
        <w:t xml:space="preserve"> vooraf een streefwaarde. De streefwaarde is in de meeste gevallen de score die </w:t>
      </w:r>
      <w:r w:rsidR="006F5D5C" w:rsidRPr="00AE441F">
        <w:rPr>
          <w:rFonts w:cstheme="minorHAnsi"/>
          <w:bCs/>
          <w:i/>
          <w:iCs/>
          <w:color w:val="808080" w:themeColor="background1" w:themeShade="80"/>
        </w:rPr>
        <w:t>je</w:t>
      </w:r>
      <w:r w:rsidRPr="00AE441F">
        <w:rPr>
          <w:rFonts w:cstheme="minorHAnsi"/>
          <w:bCs/>
          <w:i/>
          <w:iCs/>
          <w:color w:val="808080" w:themeColor="background1" w:themeShade="80"/>
        </w:rPr>
        <w:t xml:space="preserve"> op de einddatum van </w:t>
      </w:r>
      <w:r w:rsidR="006F5D5C" w:rsidRPr="00AE441F">
        <w:rPr>
          <w:rFonts w:cstheme="minorHAnsi"/>
          <w:bCs/>
          <w:i/>
          <w:iCs/>
          <w:color w:val="808080" w:themeColor="background1" w:themeShade="80"/>
        </w:rPr>
        <w:t>het</w:t>
      </w:r>
      <w:r w:rsidRPr="00AE441F">
        <w:rPr>
          <w:rFonts w:cstheme="minorHAnsi"/>
          <w:bCs/>
          <w:i/>
          <w:iCs/>
          <w:color w:val="808080" w:themeColor="background1" w:themeShade="80"/>
        </w:rPr>
        <w:t xml:space="preserve"> project gaat bereiken. Streefwaarden worden uitgedrukt in hele getallen of bedragen. </w:t>
      </w:r>
      <w:r w:rsidR="006F5D5C" w:rsidRPr="00AE441F">
        <w:rPr>
          <w:rFonts w:cstheme="minorHAnsi"/>
          <w:bCs/>
          <w:i/>
          <w:iCs/>
          <w:color w:val="808080" w:themeColor="background1" w:themeShade="80"/>
        </w:rPr>
        <w:t>Je</w:t>
      </w:r>
      <w:r w:rsidRPr="00AE441F">
        <w:rPr>
          <w:rFonts w:cstheme="minorHAnsi"/>
          <w:bCs/>
          <w:i/>
          <w:iCs/>
          <w:color w:val="808080" w:themeColor="background1" w:themeShade="80"/>
        </w:rPr>
        <w:t xml:space="preserve"> onderbouwt in de aanvraag de keuze van de output- en resultaatindicatoren en de hoogte van de streefwaarde. Na afloop van </w:t>
      </w:r>
      <w:r w:rsidR="006F5D5C" w:rsidRPr="00AE441F">
        <w:rPr>
          <w:rFonts w:cstheme="minorHAnsi"/>
          <w:bCs/>
          <w:i/>
          <w:iCs/>
          <w:color w:val="808080" w:themeColor="background1" w:themeShade="80"/>
        </w:rPr>
        <w:t>het</w:t>
      </w:r>
      <w:r w:rsidRPr="00AE441F">
        <w:rPr>
          <w:rFonts w:cstheme="minorHAnsi"/>
          <w:bCs/>
          <w:i/>
          <w:iCs/>
          <w:color w:val="808080" w:themeColor="background1" w:themeShade="80"/>
        </w:rPr>
        <w:t xml:space="preserve"> project, als </w:t>
      </w:r>
      <w:r w:rsidR="006F5D5C" w:rsidRPr="00AE441F">
        <w:rPr>
          <w:rFonts w:cstheme="minorHAnsi"/>
          <w:bCs/>
          <w:i/>
          <w:iCs/>
          <w:color w:val="808080" w:themeColor="background1" w:themeShade="80"/>
        </w:rPr>
        <w:t>het</w:t>
      </w:r>
      <w:r w:rsidRPr="00AE441F">
        <w:rPr>
          <w:rFonts w:cstheme="minorHAnsi"/>
          <w:bCs/>
          <w:i/>
          <w:iCs/>
          <w:color w:val="808080" w:themeColor="background1" w:themeShade="80"/>
        </w:rPr>
        <w:t xml:space="preserve"> project fysiek gereed is en alle projectactiviteiten zijn uitgevoerd, bepaal </w:t>
      </w:r>
      <w:r w:rsidR="006F5D5C" w:rsidRPr="00AE441F">
        <w:rPr>
          <w:rFonts w:cstheme="minorHAnsi"/>
          <w:bCs/>
          <w:i/>
          <w:iCs/>
          <w:color w:val="808080" w:themeColor="background1" w:themeShade="80"/>
        </w:rPr>
        <w:t>je</w:t>
      </w:r>
      <w:r w:rsidRPr="00AE441F">
        <w:rPr>
          <w:rFonts w:cstheme="minorHAnsi"/>
          <w:bCs/>
          <w:i/>
          <w:iCs/>
          <w:color w:val="808080" w:themeColor="background1" w:themeShade="80"/>
        </w:rPr>
        <w:t xml:space="preserve"> de definitieve scores van de indicatoren. Voor enkele indicatoren kan de definitieve score pas een jaar na afloop van het project worden vastgesteld. </w:t>
      </w:r>
      <w:r w:rsidR="006F5D5C" w:rsidRPr="00AE441F">
        <w:rPr>
          <w:rFonts w:cstheme="minorHAnsi"/>
          <w:bCs/>
          <w:i/>
          <w:iCs/>
          <w:color w:val="808080" w:themeColor="background1" w:themeShade="80"/>
        </w:rPr>
        <w:t>Je</w:t>
      </w:r>
      <w:r w:rsidRPr="00AE441F">
        <w:rPr>
          <w:rFonts w:cstheme="minorHAnsi"/>
          <w:bCs/>
          <w:i/>
          <w:iCs/>
          <w:color w:val="808080" w:themeColor="background1" w:themeShade="80"/>
        </w:rPr>
        <w:t xml:space="preserve"> bent in principe gehouden aan het behalen van de in de beschikking opgenomen waarden van de outputindicatoren. </w:t>
      </w:r>
      <w:r w:rsidR="006F5D5C" w:rsidRPr="00AE441F">
        <w:rPr>
          <w:rFonts w:cstheme="minorHAnsi"/>
          <w:bCs/>
          <w:i/>
          <w:iCs/>
          <w:color w:val="808080" w:themeColor="background1" w:themeShade="80"/>
        </w:rPr>
        <w:t>Je</w:t>
      </w:r>
      <w:r w:rsidRPr="00AE441F">
        <w:rPr>
          <w:rFonts w:cstheme="minorHAnsi"/>
          <w:bCs/>
          <w:i/>
          <w:iCs/>
          <w:color w:val="808080" w:themeColor="background1" w:themeShade="80"/>
        </w:rPr>
        <w:t xml:space="preserve"> dient daarbij de behaalde waardes te kunnen verantwoorden. Wanneer de realisatie afwijkt zal om een motivatie en onderbouwing worden gevraagd en op basis daarvan per situatie de gevolgen voor de vaststelling worden bezien. Houd er dus rekening mee dat de resultaten op de indicatoren van belang zijn voor de vaststelling en geen vrijblijvend karakter hebben. Voor sommige indicatoren </w:t>
      </w:r>
      <w:r w:rsidR="006F5D5C" w:rsidRPr="00AE441F">
        <w:rPr>
          <w:rFonts w:cstheme="minorHAnsi"/>
          <w:bCs/>
          <w:i/>
          <w:iCs/>
          <w:color w:val="808080" w:themeColor="background1" w:themeShade="80"/>
        </w:rPr>
        <w:t>moet je</w:t>
      </w:r>
      <w:r w:rsidRPr="00AE441F">
        <w:rPr>
          <w:rFonts w:cstheme="minorHAnsi"/>
          <w:bCs/>
          <w:i/>
          <w:iCs/>
          <w:color w:val="808080" w:themeColor="background1" w:themeShade="80"/>
        </w:rPr>
        <w:t xml:space="preserve"> rapporteren over aantallen deelnemers aan opleidingsactiviteiten in de vorm van een controleerbare deelnemersadministratie. </w:t>
      </w:r>
    </w:p>
    <w:p w14:paraId="1F0F6534" w14:textId="77777777" w:rsidR="005418CB" w:rsidRPr="005418CB" w:rsidRDefault="005418CB" w:rsidP="005D39F5">
      <w:pPr>
        <w:autoSpaceDE w:val="0"/>
        <w:autoSpaceDN w:val="0"/>
        <w:adjustRightInd w:val="0"/>
        <w:spacing w:line="276" w:lineRule="auto"/>
        <w:ind w:right="-11"/>
        <w:jc w:val="both"/>
        <w:rPr>
          <w:rFonts w:cstheme="minorHAnsi"/>
          <w:bCs/>
        </w:rPr>
      </w:pPr>
    </w:p>
    <w:tbl>
      <w:tblPr>
        <w:tblStyle w:val="Lijsttabel3-Accent1"/>
        <w:tblW w:w="10343" w:type="dxa"/>
        <w:tblLook w:val="04A0" w:firstRow="1" w:lastRow="0" w:firstColumn="1" w:lastColumn="0" w:noHBand="0" w:noVBand="1"/>
      </w:tblPr>
      <w:tblGrid>
        <w:gridCol w:w="893"/>
        <w:gridCol w:w="4221"/>
        <w:gridCol w:w="905"/>
        <w:gridCol w:w="4324"/>
      </w:tblGrid>
      <w:tr w:rsidR="00B85EFD" w:rsidRPr="00986B7F" w14:paraId="5546DB1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3" w:type="dxa"/>
            <w:shd w:val="clear" w:color="auto" w:fill="0070C0"/>
          </w:tcPr>
          <w:p w14:paraId="4716360E" w14:textId="77777777" w:rsidR="00B85EFD" w:rsidRPr="00986B7F" w:rsidRDefault="00B85EFD">
            <w:pPr>
              <w:autoSpaceDE w:val="0"/>
              <w:autoSpaceDN w:val="0"/>
              <w:adjustRightInd w:val="0"/>
              <w:spacing w:line="276" w:lineRule="auto"/>
              <w:ind w:right="-11"/>
              <w:jc w:val="right"/>
              <w:rPr>
                <w:rFonts w:cstheme="minorHAnsi"/>
                <w:bCs w:val="0"/>
              </w:rPr>
            </w:pPr>
            <w:r w:rsidRPr="00986B7F">
              <w:rPr>
                <w:rFonts w:cstheme="minorHAnsi"/>
                <w:bCs w:val="0"/>
              </w:rPr>
              <w:t>Code</w:t>
            </w:r>
          </w:p>
        </w:tc>
        <w:tc>
          <w:tcPr>
            <w:tcW w:w="4221" w:type="dxa"/>
            <w:shd w:val="clear" w:color="auto" w:fill="0070C0"/>
          </w:tcPr>
          <w:p w14:paraId="3A24A3BC" w14:textId="77777777" w:rsidR="00B85EFD" w:rsidRPr="00986B7F" w:rsidRDefault="00B85EFD">
            <w:pPr>
              <w:autoSpaceDE w:val="0"/>
              <w:autoSpaceDN w:val="0"/>
              <w:adjustRightInd w:val="0"/>
              <w:spacing w:line="276" w:lineRule="auto"/>
              <w:ind w:right="-11"/>
              <w:jc w:val="both"/>
              <w:cnfStyle w:val="100000000000" w:firstRow="1" w:lastRow="0" w:firstColumn="0" w:lastColumn="0" w:oddVBand="0" w:evenVBand="0" w:oddHBand="0" w:evenHBand="0" w:firstRowFirstColumn="0" w:firstRowLastColumn="0" w:lastRowFirstColumn="0" w:lastRowLastColumn="0"/>
              <w:rPr>
                <w:rFonts w:cstheme="minorHAnsi"/>
                <w:bCs w:val="0"/>
              </w:rPr>
            </w:pPr>
            <w:r w:rsidRPr="00986B7F">
              <w:rPr>
                <w:rFonts w:cstheme="minorHAnsi"/>
                <w:bCs w:val="0"/>
              </w:rPr>
              <w:t xml:space="preserve">Indicator </w:t>
            </w:r>
          </w:p>
        </w:tc>
        <w:tc>
          <w:tcPr>
            <w:tcW w:w="905" w:type="dxa"/>
            <w:shd w:val="clear" w:color="auto" w:fill="0070C0"/>
          </w:tcPr>
          <w:p w14:paraId="2AAA254F" w14:textId="77777777" w:rsidR="00B85EFD" w:rsidRPr="00986B7F" w:rsidRDefault="00B85EFD">
            <w:pPr>
              <w:autoSpaceDE w:val="0"/>
              <w:autoSpaceDN w:val="0"/>
              <w:adjustRightInd w:val="0"/>
              <w:spacing w:line="276" w:lineRule="auto"/>
              <w:ind w:right="-11"/>
              <w:jc w:val="both"/>
              <w:cnfStyle w:val="100000000000" w:firstRow="1" w:lastRow="0" w:firstColumn="0" w:lastColumn="0" w:oddVBand="0" w:evenVBand="0" w:oddHBand="0" w:evenHBand="0" w:firstRowFirstColumn="0" w:firstRowLastColumn="0" w:lastRowFirstColumn="0" w:lastRowLastColumn="0"/>
              <w:rPr>
                <w:rFonts w:cstheme="minorHAnsi"/>
                <w:bCs w:val="0"/>
              </w:rPr>
            </w:pPr>
            <w:r w:rsidRPr="00986B7F">
              <w:rPr>
                <w:rFonts w:cstheme="minorHAnsi"/>
                <w:bCs w:val="0"/>
              </w:rPr>
              <w:t>Streefwaarde</w:t>
            </w:r>
          </w:p>
        </w:tc>
        <w:tc>
          <w:tcPr>
            <w:tcW w:w="4324" w:type="dxa"/>
            <w:shd w:val="clear" w:color="auto" w:fill="0070C0"/>
          </w:tcPr>
          <w:p w14:paraId="5C662283" w14:textId="77777777" w:rsidR="00B85EFD" w:rsidRPr="00986B7F" w:rsidRDefault="00B85EFD">
            <w:pPr>
              <w:autoSpaceDE w:val="0"/>
              <w:autoSpaceDN w:val="0"/>
              <w:adjustRightInd w:val="0"/>
              <w:spacing w:line="276" w:lineRule="auto"/>
              <w:ind w:right="-11"/>
              <w:cnfStyle w:val="100000000000" w:firstRow="1" w:lastRow="0" w:firstColumn="0" w:lastColumn="0" w:oddVBand="0" w:evenVBand="0" w:oddHBand="0" w:evenHBand="0" w:firstRowFirstColumn="0" w:firstRowLastColumn="0" w:lastRowFirstColumn="0" w:lastRowLastColumn="0"/>
              <w:rPr>
                <w:rFonts w:cstheme="minorHAnsi"/>
                <w:bCs w:val="0"/>
              </w:rPr>
            </w:pPr>
            <w:r w:rsidRPr="00986B7F">
              <w:rPr>
                <w:rFonts w:cstheme="minorHAnsi"/>
                <w:bCs w:val="0"/>
              </w:rPr>
              <w:t>Onderbouwing hoe de streefwaarde be</w:t>
            </w:r>
            <w:r>
              <w:rPr>
                <w:rFonts w:cstheme="minorHAnsi"/>
                <w:bCs w:val="0"/>
              </w:rPr>
              <w:t>p</w:t>
            </w:r>
            <w:r w:rsidRPr="00986B7F">
              <w:rPr>
                <w:rFonts w:cstheme="minorHAnsi"/>
                <w:bCs w:val="0"/>
              </w:rPr>
              <w:t xml:space="preserve">aald </w:t>
            </w:r>
            <w:r>
              <w:rPr>
                <w:rFonts w:cstheme="minorHAnsi"/>
                <w:bCs w:val="0"/>
              </w:rPr>
              <w:t>is en gemeten wordt gedurende het project</w:t>
            </w:r>
          </w:p>
        </w:tc>
      </w:tr>
    </w:tbl>
    <w:tbl>
      <w:tblPr>
        <w:tblStyle w:val="Rastertabel1licht-Accent1"/>
        <w:tblW w:w="10343" w:type="dxa"/>
        <w:tblLook w:val="04A0" w:firstRow="1" w:lastRow="0" w:firstColumn="1" w:lastColumn="0" w:noHBand="0" w:noVBand="1"/>
      </w:tblPr>
      <w:tblGrid>
        <w:gridCol w:w="893"/>
        <w:gridCol w:w="4221"/>
        <w:gridCol w:w="905"/>
        <w:gridCol w:w="4324"/>
      </w:tblGrid>
      <w:tr w:rsidR="005418CB" w:rsidRPr="006949B9" w14:paraId="5B5ACEBF" w14:textId="77777777" w:rsidTr="00AA5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dxa"/>
          </w:tcPr>
          <w:p w14:paraId="07246548" w14:textId="5FDD7D31" w:rsidR="005418CB" w:rsidRPr="004B6D68" w:rsidRDefault="00217B9B">
            <w:pPr>
              <w:autoSpaceDE w:val="0"/>
              <w:autoSpaceDN w:val="0"/>
              <w:adjustRightInd w:val="0"/>
              <w:spacing w:line="276" w:lineRule="auto"/>
              <w:ind w:right="-11"/>
              <w:jc w:val="right"/>
              <w:rPr>
                <w:rFonts w:cstheme="minorHAnsi"/>
                <w:bCs w:val="0"/>
                <w:i/>
                <w:iCs/>
                <w:sz w:val="20"/>
                <w:szCs w:val="20"/>
              </w:rPr>
            </w:pPr>
            <w:r>
              <w:rPr>
                <w:rFonts w:cstheme="minorHAnsi"/>
                <w:bCs w:val="0"/>
                <w:i/>
                <w:iCs/>
                <w:sz w:val="20"/>
                <w:szCs w:val="20"/>
              </w:rPr>
              <w:t>EECO11</w:t>
            </w:r>
          </w:p>
        </w:tc>
        <w:tc>
          <w:tcPr>
            <w:tcW w:w="4221" w:type="dxa"/>
          </w:tcPr>
          <w:p w14:paraId="353A0B4B" w14:textId="77777777" w:rsidR="003D0E6D" w:rsidRPr="006D44AB" w:rsidRDefault="00F22845" w:rsidP="006D44AB">
            <w:pPr>
              <w:autoSpaceDE w:val="0"/>
              <w:autoSpaceDN w:val="0"/>
              <w:adjustRightInd w:val="0"/>
              <w:spacing w:line="276" w:lineRule="auto"/>
              <w:ind w:right="-11"/>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6D44AB">
              <w:rPr>
                <w:rFonts w:cstheme="minorHAnsi"/>
                <w:b w:val="0"/>
                <w:bCs w:val="0"/>
                <w:sz w:val="20"/>
                <w:szCs w:val="20"/>
              </w:rPr>
              <w:t>Totaal aantal personen dat deelneemt aan scholings- en arbeidsmarkt activiteiten.</w:t>
            </w:r>
            <w:r w:rsidR="00E476FF" w:rsidRPr="006D44AB">
              <w:rPr>
                <w:rFonts w:cstheme="minorHAnsi"/>
                <w:b w:val="0"/>
                <w:bCs w:val="0"/>
                <w:sz w:val="20"/>
                <w:szCs w:val="20"/>
              </w:rPr>
              <w:t xml:space="preserve"> </w:t>
            </w:r>
          </w:p>
          <w:p w14:paraId="2790B9B5" w14:textId="11A2FFBF" w:rsidR="005418CB" w:rsidRPr="006D44AB" w:rsidRDefault="00E476FF" w:rsidP="006E6382">
            <w:pPr>
              <w:autoSpaceDE w:val="0"/>
              <w:autoSpaceDN w:val="0"/>
              <w:adjustRightInd w:val="0"/>
              <w:spacing w:line="276" w:lineRule="auto"/>
              <w:ind w:right="-11"/>
              <w:jc w:val="both"/>
              <w:cnfStyle w:val="100000000000" w:firstRow="1" w:lastRow="0" w:firstColumn="0" w:lastColumn="0" w:oddVBand="0" w:evenVBand="0" w:oddHBand="0" w:evenHBand="0" w:firstRowFirstColumn="0" w:firstRowLastColumn="0" w:lastRowFirstColumn="0" w:lastRowLastColumn="0"/>
              <w:rPr>
                <w:rFonts w:cstheme="minorHAnsi"/>
                <w:b w:val="0"/>
                <w:bCs w:val="0"/>
                <w:i/>
                <w:iCs/>
                <w:sz w:val="20"/>
                <w:szCs w:val="20"/>
              </w:rPr>
            </w:pPr>
            <w:r w:rsidRPr="006D44AB">
              <w:rPr>
                <w:rFonts w:cstheme="minorHAnsi"/>
                <w:b w:val="0"/>
                <w:bCs w:val="0"/>
                <w:i/>
                <w:iCs/>
                <w:sz w:val="20"/>
                <w:szCs w:val="20"/>
              </w:rPr>
              <w:t>Het gaat om unieke personen (neemt iemand twee keer deel aan verschil</w:t>
            </w:r>
            <w:r w:rsidR="004C1FB8" w:rsidRPr="006D44AB">
              <w:rPr>
                <w:rFonts w:cstheme="minorHAnsi"/>
                <w:b w:val="0"/>
                <w:bCs w:val="0"/>
                <w:i/>
                <w:iCs/>
                <w:sz w:val="20"/>
                <w:szCs w:val="20"/>
              </w:rPr>
              <w:t>l</w:t>
            </w:r>
            <w:r w:rsidRPr="006D44AB">
              <w:rPr>
                <w:rFonts w:cstheme="minorHAnsi"/>
                <w:b w:val="0"/>
                <w:bCs w:val="0"/>
                <w:i/>
                <w:iCs/>
                <w:sz w:val="20"/>
                <w:szCs w:val="20"/>
              </w:rPr>
              <w:t>ende activiteiten dan telt deze persoon één keer mee).</w:t>
            </w:r>
          </w:p>
          <w:p w14:paraId="0ADC2830" w14:textId="77777777" w:rsidR="00106C15" w:rsidRPr="006D44AB" w:rsidRDefault="00106C15" w:rsidP="006E6382">
            <w:pPr>
              <w:autoSpaceDE w:val="0"/>
              <w:autoSpaceDN w:val="0"/>
              <w:adjustRightInd w:val="0"/>
              <w:spacing w:line="276" w:lineRule="auto"/>
              <w:ind w:right="-11"/>
              <w:jc w:val="both"/>
              <w:cnfStyle w:val="100000000000" w:firstRow="1" w:lastRow="0" w:firstColumn="0" w:lastColumn="0" w:oddVBand="0" w:evenVBand="0" w:oddHBand="0" w:evenHBand="0" w:firstRowFirstColumn="0" w:firstRowLastColumn="0" w:lastRowFirstColumn="0" w:lastRowLastColumn="0"/>
              <w:rPr>
                <w:rFonts w:cstheme="minorHAnsi"/>
                <w:b w:val="0"/>
                <w:bCs w:val="0"/>
                <w:i/>
                <w:iCs/>
                <w:sz w:val="20"/>
                <w:szCs w:val="20"/>
              </w:rPr>
            </w:pPr>
          </w:p>
          <w:p w14:paraId="21745CD2" w14:textId="50132E18" w:rsidR="00106C15" w:rsidRPr="006D44AB" w:rsidRDefault="00106C15" w:rsidP="006E6382">
            <w:pPr>
              <w:autoSpaceDE w:val="0"/>
              <w:autoSpaceDN w:val="0"/>
              <w:adjustRightInd w:val="0"/>
              <w:spacing w:line="276" w:lineRule="auto"/>
              <w:ind w:right="-11"/>
              <w:jc w:val="both"/>
              <w:cnfStyle w:val="100000000000" w:firstRow="1" w:lastRow="0" w:firstColumn="0" w:lastColumn="0" w:oddVBand="0" w:evenVBand="0" w:oddHBand="0" w:evenHBand="0" w:firstRowFirstColumn="0" w:firstRowLastColumn="0" w:lastRowFirstColumn="0" w:lastRowLastColumn="0"/>
              <w:rPr>
                <w:rFonts w:cstheme="minorHAnsi"/>
                <w:b w:val="0"/>
                <w:bCs w:val="0"/>
                <w:i/>
                <w:iCs/>
                <w:sz w:val="20"/>
                <w:szCs w:val="20"/>
              </w:rPr>
            </w:pPr>
            <w:r w:rsidRPr="006D44AB">
              <w:rPr>
                <w:rFonts w:cstheme="minorHAnsi"/>
                <w:i/>
                <w:iCs/>
                <w:sz w:val="20"/>
                <w:szCs w:val="20"/>
              </w:rPr>
              <w:t>Omscholing en bijscholing</w:t>
            </w:r>
            <w:r w:rsidRPr="006D44AB">
              <w:rPr>
                <w:rFonts w:cstheme="minorHAnsi"/>
                <w:b w:val="0"/>
                <w:bCs w:val="0"/>
                <w:i/>
                <w:iCs/>
                <w:sz w:val="20"/>
                <w:szCs w:val="20"/>
              </w:rPr>
              <w:t xml:space="preserve">: Door omscholings- en bijscholingsprogramma's aan te bieden, kunnen werknemers deelnemen aan educatieve activiteiten die gericht zijn op het ontwikkelen van nieuwe vaardigheden. Het aantal deelnemers aan deze programma's draagt rechtstreeks bij aan de indicator. </w:t>
            </w:r>
          </w:p>
          <w:p w14:paraId="706FCD10" w14:textId="59E5A01B" w:rsidR="00106C15" w:rsidRPr="00F22845" w:rsidRDefault="00106C15" w:rsidP="006E6382">
            <w:pPr>
              <w:autoSpaceDE w:val="0"/>
              <w:autoSpaceDN w:val="0"/>
              <w:adjustRightInd w:val="0"/>
              <w:spacing w:line="276" w:lineRule="auto"/>
              <w:ind w:right="-11"/>
              <w:jc w:val="both"/>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6D44AB">
              <w:rPr>
                <w:rFonts w:cstheme="minorHAnsi"/>
                <w:i/>
                <w:iCs/>
                <w:sz w:val="20"/>
                <w:szCs w:val="20"/>
              </w:rPr>
              <w:t>Loopbaanbegeleiding</w:t>
            </w:r>
            <w:r w:rsidRPr="006D44AB">
              <w:rPr>
                <w:rFonts w:cstheme="minorHAnsi"/>
                <w:b w:val="0"/>
                <w:bCs w:val="0"/>
                <w:i/>
                <w:iCs/>
                <w:sz w:val="20"/>
                <w:szCs w:val="20"/>
              </w:rPr>
              <w:t>: Het verstrekken van loopbaanbegeleiding resulteert in de deelname van individuen aan advies- en begeleidingsactiviteiten, wat wordt opgenomen in het totale aantal personen dat betrokken is bij arbeidsmarktactiviteiten.</w:t>
            </w:r>
          </w:p>
        </w:tc>
        <w:tc>
          <w:tcPr>
            <w:tcW w:w="905" w:type="dxa"/>
            <w:shd w:val="clear" w:color="auto" w:fill="F2F2F2" w:themeFill="background1" w:themeFillShade="F2"/>
          </w:tcPr>
          <w:p w14:paraId="0C1AC671" w14:textId="77777777" w:rsidR="005418CB" w:rsidRPr="006949B9" w:rsidRDefault="005418CB">
            <w:pPr>
              <w:autoSpaceDE w:val="0"/>
              <w:autoSpaceDN w:val="0"/>
              <w:adjustRightInd w:val="0"/>
              <w:spacing w:line="276" w:lineRule="auto"/>
              <w:ind w:right="-11"/>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p>
        </w:tc>
        <w:tc>
          <w:tcPr>
            <w:tcW w:w="4324" w:type="dxa"/>
            <w:shd w:val="clear" w:color="auto" w:fill="F2F2F2" w:themeFill="background1" w:themeFillShade="F2"/>
          </w:tcPr>
          <w:p w14:paraId="7A3B989E" w14:textId="77777777" w:rsidR="005418CB" w:rsidRPr="006949B9" w:rsidRDefault="005418CB">
            <w:pPr>
              <w:autoSpaceDE w:val="0"/>
              <w:autoSpaceDN w:val="0"/>
              <w:adjustRightInd w:val="0"/>
              <w:spacing w:line="276" w:lineRule="auto"/>
              <w:ind w:right="-11"/>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p>
        </w:tc>
      </w:tr>
      <w:tr w:rsidR="005418CB" w:rsidRPr="006949B9" w14:paraId="60562AFD" w14:textId="77777777" w:rsidTr="00AA562C">
        <w:tc>
          <w:tcPr>
            <w:cnfStyle w:val="001000000000" w:firstRow="0" w:lastRow="0" w:firstColumn="1" w:lastColumn="0" w:oddVBand="0" w:evenVBand="0" w:oddHBand="0" w:evenHBand="0" w:firstRowFirstColumn="0" w:firstRowLastColumn="0" w:lastRowFirstColumn="0" w:lastRowLastColumn="0"/>
            <w:tcW w:w="893" w:type="dxa"/>
          </w:tcPr>
          <w:p w14:paraId="45BA5E36" w14:textId="328FBC5A" w:rsidR="005418CB" w:rsidRPr="004B6D68" w:rsidRDefault="00217B9B">
            <w:pPr>
              <w:autoSpaceDE w:val="0"/>
              <w:autoSpaceDN w:val="0"/>
              <w:adjustRightInd w:val="0"/>
              <w:spacing w:line="276" w:lineRule="auto"/>
              <w:ind w:right="-11"/>
              <w:jc w:val="right"/>
              <w:rPr>
                <w:rFonts w:cstheme="minorHAnsi"/>
                <w:bCs w:val="0"/>
                <w:i/>
                <w:iCs/>
                <w:sz w:val="20"/>
                <w:szCs w:val="20"/>
              </w:rPr>
            </w:pPr>
            <w:r>
              <w:rPr>
                <w:rFonts w:cstheme="minorHAnsi"/>
                <w:bCs w:val="0"/>
                <w:i/>
                <w:iCs/>
                <w:sz w:val="20"/>
                <w:szCs w:val="20"/>
              </w:rPr>
              <w:t>EECR03</w:t>
            </w:r>
          </w:p>
        </w:tc>
        <w:tc>
          <w:tcPr>
            <w:tcW w:w="4221" w:type="dxa"/>
          </w:tcPr>
          <w:p w14:paraId="28D352C0" w14:textId="45343335" w:rsidR="00D104E3" w:rsidRPr="00D104E3" w:rsidRDefault="00D104E3" w:rsidP="00D104E3">
            <w:pPr>
              <w:autoSpaceDE w:val="0"/>
              <w:autoSpaceDN w:val="0"/>
              <w:adjustRightInd w:val="0"/>
              <w:spacing w:line="276" w:lineRule="auto"/>
              <w:ind w:right="-11"/>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 xml:space="preserve">Totaal </w:t>
            </w:r>
            <w:r w:rsidRPr="00D104E3">
              <w:rPr>
                <w:rFonts w:cstheme="minorHAnsi"/>
                <w:b/>
                <w:sz w:val="20"/>
                <w:szCs w:val="20"/>
              </w:rPr>
              <w:t>aantal personen</w:t>
            </w:r>
            <w:r w:rsidRPr="00D104E3">
              <w:rPr>
                <w:rFonts w:cstheme="minorHAnsi"/>
                <w:bCs/>
                <w:sz w:val="20"/>
                <w:szCs w:val="20"/>
              </w:rPr>
              <w:t xml:space="preserve"> dat na deelname aan </w:t>
            </w:r>
            <w:r w:rsidR="00B75DCD">
              <w:rPr>
                <w:rFonts w:cstheme="minorHAnsi"/>
                <w:bCs/>
                <w:sz w:val="20"/>
                <w:szCs w:val="20"/>
              </w:rPr>
              <w:t>het project</w:t>
            </w:r>
            <w:r w:rsidRPr="00D104E3">
              <w:rPr>
                <w:rFonts w:cstheme="minorHAnsi"/>
                <w:bCs/>
                <w:sz w:val="20"/>
                <w:szCs w:val="20"/>
              </w:rPr>
              <w:t xml:space="preserve"> een kwalificatie heeft behaald.</w:t>
            </w:r>
          </w:p>
          <w:p w14:paraId="276E9745" w14:textId="6CC31C7C" w:rsidR="005418CB" w:rsidRPr="003D0E6D" w:rsidRDefault="00D104E3" w:rsidP="00D104E3">
            <w:pPr>
              <w:autoSpaceDE w:val="0"/>
              <w:autoSpaceDN w:val="0"/>
              <w:adjustRightInd w:val="0"/>
              <w:spacing w:line="276" w:lineRule="auto"/>
              <w:ind w:right="-11"/>
              <w:jc w:val="both"/>
              <w:cnfStyle w:val="000000000000" w:firstRow="0" w:lastRow="0" w:firstColumn="0" w:lastColumn="0" w:oddVBand="0" w:evenVBand="0" w:oddHBand="0" w:evenHBand="0" w:firstRowFirstColumn="0" w:firstRowLastColumn="0" w:lastRowFirstColumn="0" w:lastRowLastColumn="0"/>
              <w:rPr>
                <w:rFonts w:cstheme="minorHAnsi"/>
                <w:bCs/>
                <w:i/>
                <w:iCs/>
                <w:sz w:val="20"/>
                <w:szCs w:val="20"/>
              </w:rPr>
            </w:pPr>
            <w:r w:rsidRPr="003D0E6D">
              <w:rPr>
                <w:rFonts w:cstheme="minorHAnsi"/>
                <w:bCs/>
                <w:i/>
                <w:iCs/>
                <w:sz w:val="20"/>
                <w:szCs w:val="20"/>
              </w:rPr>
              <w:t>Kwalificatie betekent een formeel resultaat van een beoordelings- en validatieproces dat wordt verkregen wanneer een competente instantie vaststelt dat een persoon leerresultaten heeft behaald volgens bepaalde normen.</w:t>
            </w:r>
            <w:r w:rsidR="00A55B60" w:rsidRPr="003D0E6D">
              <w:rPr>
                <w:rFonts w:cstheme="minorHAnsi"/>
                <w:bCs/>
                <w:i/>
                <w:iCs/>
                <w:sz w:val="20"/>
                <w:szCs w:val="20"/>
              </w:rPr>
              <w:t xml:space="preserve"> Bijvoorbeeld een certificaat dat door een MBO-instelling is toegekend.</w:t>
            </w:r>
          </w:p>
          <w:p w14:paraId="06E34D8D" w14:textId="58ADFF17" w:rsidR="004C1FB8" w:rsidRPr="00D104E3" w:rsidRDefault="004C1FB8" w:rsidP="00D104E3">
            <w:pPr>
              <w:autoSpaceDE w:val="0"/>
              <w:autoSpaceDN w:val="0"/>
              <w:adjustRightInd w:val="0"/>
              <w:spacing w:line="276" w:lineRule="auto"/>
              <w:ind w:right="-11"/>
              <w:jc w:val="both"/>
              <w:cnfStyle w:val="000000000000" w:firstRow="0" w:lastRow="0" w:firstColumn="0" w:lastColumn="0" w:oddVBand="0" w:evenVBand="0" w:oddHBand="0" w:evenHBand="0" w:firstRowFirstColumn="0" w:firstRowLastColumn="0" w:lastRowFirstColumn="0" w:lastRowLastColumn="0"/>
              <w:rPr>
                <w:rFonts w:cstheme="minorHAnsi"/>
                <w:bCs/>
                <w:i/>
                <w:iCs/>
                <w:sz w:val="20"/>
                <w:szCs w:val="20"/>
              </w:rPr>
            </w:pPr>
            <w:r w:rsidRPr="003D0E6D">
              <w:rPr>
                <w:rFonts w:cstheme="minorHAnsi"/>
                <w:bCs/>
                <w:i/>
                <w:iCs/>
                <w:sz w:val="20"/>
                <w:szCs w:val="20"/>
              </w:rPr>
              <w:t>Het gaat om unieke personen (neemt iemand twee keer deel aan verschillende activiteiten dan telt deze persoon één keer mee).</w:t>
            </w:r>
          </w:p>
        </w:tc>
        <w:tc>
          <w:tcPr>
            <w:tcW w:w="905" w:type="dxa"/>
            <w:shd w:val="clear" w:color="auto" w:fill="F2F2F2" w:themeFill="background1" w:themeFillShade="F2"/>
          </w:tcPr>
          <w:p w14:paraId="5922C049" w14:textId="4C67FF00" w:rsidR="005418CB" w:rsidRPr="006949B9" w:rsidRDefault="005418CB">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324" w:type="dxa"/>
            <w:shd w:val="clear" w:color="auto" w:fill="F2F2F2" w:themeFill="background1" w:themeFillShade="F2"/>
          </w:tcPr>
          <w:p w14:paraId="253794DA" w14:textId="77777777" w:rsidR="005418CB" w:rsidRPr="006949B9" w:rsidRDefault="005418CB">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5418CB" w:rsidRPr="006949B9" w14:paraId="6FCF60DA" w14:textId="77777777" w:rsidTr="00AA562C">
        <w:tc>
          <w:tcPr>
            <w:cnfStyle w:val="001000000000" w:firstRow="0" w:lastRow="0" w:firstColumn="1" w:lastColumn="0" w:oddVBand="0" w:evenVBand="0" w:oddHBand="0" w:evenHBand="0" w:firstRowFirstColumn="0" w:firstRowLastColumn="0" w:lastRowFirstColumn="0" w:lastRowLastColumn="0"/>
            <w:tcW w:w="893" w:type="dxa"/>
          </w:tcPr>
          <w:p w14:paraId="64BC03CD" w14:textId="0AC691D3" w:rsidR="005418CB" w:rsidRPr="004B6D68" w:rsidRDefault="00217B9B">
            <w:pPr>
              <w:autoSpaceDE w:val="0"/>
              <w:autoSpaceDN w:val="0"/>
              <w:adjustRightInd w:val="0"/>
              <w:spacing w:line="276" w:lineRule="auto"/>
              <w:ind w:right="-11"/>
              <w:jc w:val="right"/>
              <w:rPr>
                <w:rFonts w:cstheme="minorHAnsi"/>
                <w:bCs w:val="0"/>
                <w:i/>
                <w:iCs/>
                <w:sz w:val="20"/>
                <w:szCs w:val="20"/>
              </w:rPr>
            </w:pPr>
            <w:r>
              <w:rPr>
                <w:rFonts w:cstheme="minorHAnsi"/>
                <w:bCs w:val="0"/>
                <w:i/>
                <w:iCs/>
                <w:sz w:val="20"/>
                <w:szCs w:val="20"/>
              </w:rPr>
              <w:t>RC</w:t>
            </w:r>
            <w:r w:rsidR="00BD5E7F">
              <w:rPr>
                <w:rFonts w:cstheme="minorHAnsi"/>
                <w:bCs w:val="0"/>
                <w:i/>
                <w:iCs/>
                <w:sz w:val="20"/>
                <w:szCs w:val="20"/>
              </w:rPr>
              <w:t>O</w:t>
            </w:r>
            <w:r>
              <w:rPr>
                <w:rFonts w:cstheme="minorHAnsi"/>
                <w:bCs w:val="0"/>
                <w:i/>
                <w:iCs/>
                <w:sz w:val="20"/>
                <w:szCs w:val="20"/>
              </w:rPr>
              <w:t>18</w:t>
            </w:r>
          </w:p>
        </w:tc>
        <w:tc>
          <w:tcPr>
            <w:tcW w:w="4221" w:type="dxa"/>
          </w:tcPr>
          <w:p w14:paraId="6FFE80E0" w14:textId="77777777" w:rsidR="003D0E6D" w:rsidRDefault="004926A8" w:rsidP="006D44AB">
            <w:pPr>
              <w:autoSpaceDE w:val="0"/>
              <w:autoSpaceDN w:val="0"/>
              <w:adjustRightInd w:val="0"/>
              <w:spacing w:line="276" w:lineRule="auto"/>
              <w:ind w:right="-11"/>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4926A8">
              <w:rPr>
                <w:rFonts w:cstheme="minorHAnsi"/>
                <w:b/>
                <w:sz w:val="20"/>
                <w:szCs w:val="20"/>
              </w:rPr>
              <w:t xml:space="preserve">Aantal woningen </w:t>
            </w:r>
            <w:r w:rsidRPr="004926A8">
              <w:rPr>
                <w:rFonts w:cstheme="minorHAnsi"/>
                <w:bCs/>
                <w:sz w:val="20"/>
                <w:szCs w:val="20"/>
              </w:rPr>
              <w:t>met verbeterde energieprestatie</w:t>
            </w:r>
            <w:r w:rsidR="001A53AA">
              <w:rPr>
                <w:rFonts w:cstheme="minorHAnsi"/>
                <w:bCs/>
                <w:sz w:val="20"/>
                <w:szCs w:val="20"/>
              </w:rPr>
              <w:t>, te meten in energielabel.</w:t>
            </w:r>
          </w:p>
          <w:p w14:paraId="1BEAABC9" w14:textId="3E201626" w:rsidR="00D55E89" w:rsidRPr="003D0E6D" w:rsidRDefault="003D0E6D">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3D0E6D">
              <w:rPr>
                <w:rFonts w:cstheme="minorHAnsi"/>
                <w:bCs/>
                <w:i/>
                <w:iCs/>
                <w:sz w:val="20"/>
                <w:szCs w:val="20"/>
              </w:rPr>
              <w:t>B</w:t>
            </w:r>
            <w:r w:rsidR="00D55E89" w:rsidRPr="003D0E6D">
              <w:rPr>
                <w:rFonts w:cstheme="minorHAnsi"/>
                <w:bCs/>
                <w:i/>
                <w:iCs/>
                <w:sz w:val="20"/>
                <w:szCs w:val="20"/>
              </w:rPr>
              <w:t xml:space="preserve">ijvoorbeeld van label </w:t>
            </w:r>
            <w:r w:rsidRPr="003D0E6D">
              <w:rPr>
                <w:rFonts w:cstheme="minorHAnsi"/>
                <w:bCs/>
                <w:i/>
                <w:iCs/>
                <w:sz w:val="20"/>
                <w:szCs w:val="20"/>
              </w:rPr>
              <w:t>D</w:t>
            </w:r>
            <w:r w:rsidR="00D55E89" w:rsidRPr="003D0E6D">
              <w:rPr>
                <w:rFonts w:cstheme="minorHAnsi"/>
                <w:bCs/>
                <w:i/>
                <w:iCs/>
                <w:sz w:val="20"/>
                <w:szCs w:val="20"/>
              </w:rPr>
              <w:t xml:space="preserve"> naar label </w:t>
            </w:r>
            <w:r w:rsidRPr="003D0E6D">
              <w:rPr>
                <w:rFonts w:cstheme="minorHAnsi"/>
                <w:bCs/>
                <w:i/>
                <w:iCs/>
                <w:sz w:val="20"/>
                <w:szCs w:val="20"/>
              </w:rPr>
              <w:t>B</w:t>
            </w:r>
            <w:r w:rsidR="00D55E89" w:rsidRPr="003D0E6D">
              <w:rPr>
                <w:rFonts w:cstheme="minorHAnsi"/>
                <w:bCs/>
                <w:i/>
                <w:iCs/>
                <w:sz w:val="20"/>
                <w:szCs w:val="20"/>
              </w:rPr>
              <w:t>.</w:t>
            </w:r>
          </w:p>
        </w:tc>
        <w:tc>
          <w:tcPr>
            <w:tcW w:w="905" w:type="dxa"/>
            <w:shd w:val="clear" w:color="auto" w:fill="F2F2F2" w:themeFill="background1" w:themeFillShade="F2"/>
          </w:tcPr>
          <w:p w14:paraId="14CD0F78" w14:textId="4CAE824F" w:rsidR="005418CB" w:rsidRPr="006949B9" w:rsidRDefault="005418CB">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324" w:type="dxa"/>
            <w:shd w:val="clear" w:color="auto" w:fill="F2F2F2" w:themeFill="background1" w:themeFillShade="F2"/>
          </w:tcPr>
          <w:p w14:paraId="19D73315" w14:textId="77777777" w:rsidR="005418CB" w:rsidRPr="006949B9" w:rsidRDefault="005418CB">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5418CB" w:rsidRPr="007C3C61" w14:paraId="1470D8DD" w14:textId="77777777" w:rsidTr="00AA562C">
        <w:tc>
          <w:tcPr>
            <w:cnfStyle w:val="001000000000" w:firstRow="0" w:lastRow="0" w:firstColumn="1" w:lastColumn="0" w:oddVBand="0" w:evenVBand="0" w:oddHBand="0" w:evenHBand="0" w:firstRowFirstColumn="0" w:firstRowLastColumn="0" w:lastRowFirstColumn="0" w:lastRowLastColumn="0"/>
            <w:tcW w:w="893" w:type="dxa"/>
          </w:tcPr>
          <w:p w14:paraId="01C37C31" w14:textId="5F293F23" w:rsidR="005418CB" w:rsidRPr="004B6D68" w:rsidRDefault="00217B9B">
            <w:pPr>
              <w:autoSpaceDE w:val="0"/>
              <w:autoSpaceDN w:val="0"/>
              <w:adjustRightInd w:val="0"/>
              <w:spacing w:line="276" w:lineRule="auto"/>
              <w:ind w:right="-11"/>
              <w:jc w:val="right"/>
              <w:rPr>
                <w:rFonts w:cstheme="minorHAnsi"/>
                <w:bCs w:val="0"/>
                <w:i/>
                <w:iCs/>
                <w:sz w:val="20"/>
                <w:szCs w:val="20"/>
              </w:rPr>
            </w:pPr>
            <w:r>
              <w:rPr>
                <w:rFonts w:cstheme="minorHAnsi"/>
                <w:bCs w:val="0"/>
                <w:i/>
                <w:iCs/>
                <w:sz w:val="20"/>
                <w:szCs w:val="20"/>
              </w:rPr>
              <w:lastRenderedPageBreak/>
              <w:t>RCR29</w:t>
            </w:r>
          </w:p>
        </w:tc>
        <w:tc>
          <w:tcPr>
            <w:tcW w:w="4221" w:type="dxa"/>
          </w:tcPr>
          <w:p w14:paraId="08820362" w14:textId="77777777" w:rsidR="005418CB" w:rsidRDefault="00556A5C" w:rsidP="00FE5334">
            <w:pPr>
              <w:autoSpaceDE w:val="0"/>
              <w:autoSpaceDN w:val="0"/>
              <w:adjustRightInd w:val="0"/>
              <w:spacing w:line="276" w:lineRule="auto"/>
              <w:ind w:right="-11"/>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556A5C">
              <w:rPr>
                <w:rFonts w:cstheme="minorHAnsi"/>
                <w:bCs/>
                <w:sz w:val="20"/>
                <w:szCs w:val="20"/>
              </w:rPr>
              <w:t>Geraamde reductie</w:t>
            </w:r>
            <w:r w:rsidRPr="007C3C61">
              <w:rPr>
                <w:rFonts w:cstheme="minorHAnsi"/>
                <w:bCs/>
                <w:sz w:val="20"/>
                <w:szCs w:val="20"/>
              </w:rPr>
              <w:t xml:space="preserve"> </w:t>
            </w:r>
            <w:r w:rsidR="007C3C61" w:rsidRPr="007C3C61">
              <w:rPr>
                <w:rFonts w:cstheme="minorHAnsi"/>
                <w:bCs/>
                <w:sz w:val="20"/>
                <w:szCs w:val="20"/>
              </w:rPr>
              <w:t>broeikasgassen</w:t>
            </w:r>
            <w:r w:rsidRPr="007C3C61">
              <w:rPr>
                <w:rFonts w:cstheme="minorHAnsi"/>
                <w:b/>
                <w:sz w:val="20"/>
                <w:szCs w:val="20"/>
              </w:rPr>
              <w:t xml:space="preserve"> (ton CO</w:t>
            </w:r>
            <w:r w:rsidRPr="007C3C61">
              <w:rPr>
                <w:rFonts w:cstheme="minorHAnsi"/>
                <w:b/>
                <w:sz w:val="20"/>
                <w:szCs w:val="20"/>
                <w:vertAlign w:val="subscript"/>
              </w:rPr>
              <w:t>2</w:t>
            </w:r>
            <w:r w:rsidRPr="007C3C61">
              <w:rPr>
                <w:rFonts w:cstheme="minorHAnsi"/>
                <w:b/>
                <w:sz w:val="20"/>
                <w:szCs w:val="20"/>
              </w:rPr>
              <w:t xml:space="preserve"> per jaar)</w:t>
            </w:r>
          </w:p>
          <w:p w14:paraId="595E4E47" w14:textId="77777777" w:rsidR="00EF1899" w:rsidRPr="00EF1899" w:rsidRDefault="00EF1899" w:rsidP="00EF1899">
            <w:pPr>
              <w:autoSpaceDE w:val="0"/>
              <w:autoSpaceDN w:val="0"/>
              <w:adjustRightInd w:val="0"/>
              <w:spacing w:line="276" w:lineRule="auto"/>
              <w:ind w:right="-11"/>
              <w:jc w:val="both"/>
              <w:cnfStyle w:val="000000000000" w:firstRow="0" w:lastRow="0" w:firstColumn="0" w:lastColumn="0" w:oddVBand="0" w:evenVBand="0" w:oddHBand="0" w:evenHBand="0" w:firstRowFirstColumn="0" w:firstRowLastColumn="0" w:lastRowFirstColumn="0" w:lastRowLastColumn="0"/>
              <w:rPr>
                <w:rFonts w:cstheme="minorHAnsi"/>
                <w:bCs/>
                <w:i/>
                <w:iCs/>
                <w:sz w:val="20"/>
                <w:szCs w:val="20"/>
              </w:rPr>
            </w:pPr>
            <w:r w:rsidRPr="00EF1899">
              <w:rPr>
                <w:rFonts w:cstheme="minorHAnsi"/>
                <w:bCs/>
                <w:i/>
                <w:iCs/>
                <w:sz w:val="20"/>
                <w:szCs w:val="20"/>
              </w:rPr>
              <w:t xml:space="preserve">Totale geschatte broeikasgasemissies (BKG-emissies) voor de ondersteunde entiteiten of processen. De </w:t>
            </w:r>
            <w:proofErr w:type="spellStart"/>
            <w:r w:rsidRPr="00EF1899">
              <w:rPr>
                <w:rFonts w:cstheme="minorHAnsi"/>
                <w:bCs/>
                <w:i/>
                <w:iCs/>
                <w:sz w:val="20"/>
                <w:szCs w:val="20"/>
              </w:rPr>
              <w:t>nulwaarde</w:t>
            </w:r>
            <w:proofErr w:type="spellEnd"/>
            <w:r w:rsidRPr="00EF1899">
              <w:rPr>
                <w:rFonts w:cstheme="minorHAnsi"/>
                <w:bCs/>
                <w:i/>
                <w:iCs/>
                <w:sz w:val="20"/>
                <w:szCs w:val="20"/>
              </w:rPr>
              <w:t xml:space="preserve"> verwijst naar het niveau van de geschatte BKG-emissies gedurende het jaar voor de start van de interventie. De gerealiseerde waarde wordt berekend als de totale geschatte BKG-emissies op basis van het bereikte niveau van energieprestaties gedurende het jaar na de voltooiing van de interventie. </w:t>
            </w:r>
          </w:p>
          <w:p w14:paraId="238B5629" w14:textId="11EDD296" w:rsidR="00C55C45" w:rsidRPr="00C55C45" w:rsidRDefault="00EF1899" w:rsidP="00EF1899">
            <w:pPr>
              <w:autoSpaceDE w:val="0"/>
              <w:autoSpaceDN w:val="0"/>
              <w:adjustRightInd w:val="0"/>
              <w:spacing w:line="276" w:lineRule="auto"/>
              <w:ind w:right="-11"/>
              <w:jc w:val="both"/>
              <w:cnfStyle w:val="000000000000" w:firstRow="0" w:lastRow="0" w:firstColumn="0" w:lastColumn="0" w:oddVBand="0" w:evenVBand="0" w:oddHBand="0" w:evenHBand="0" w:firstRowFirstColumn="0" w:firstRowLastColumn="0" w:lastRowFirstColumn="0" w:lastRowLastColumn="0"/>
              <w:rPr>
                <w:rFonts w:cstheme="minorHAnsi"/>
                <w:bCs/>
                <w:i/>
                <w:iCs/>
                <w:sz w:val="20"/>
                <w:szCs w:val="20"/>
              </w:rPr>
            </w:pPr>
            <w:r w:rsidRPr="00EF1899">
              <w:rPr>
                <w:rFonts w:cstheme="minorHAnsi"/>
                <w:bCs/>
                <w:i/>
                <w:iCs/>
                <w:sz w:val="20"/>
                <w:szCs w:val="20"/>
              </w:rPr>
              <w:t>De waarde op deze indicator is bereikt gedurende het jaar na voltooiing van de interventie en wanneer de energieprestatiecertificaten, energie audits, of andere relevante technische specificaties beschikbaar zijn.</w:t>
            </w:r>
          </w:p>
        </w:tc>
        <w:tc>
          <w:tcPr>
            <w:tcW w:w="905" w:type="dxa"/>
            <w:shd w:val="clear" w:color="auto" w:fill="F2F2F2" w:themeFill="background1" w:themeFillShade="F2"/>
          </w:tcPr>
          <w:p w14:paraId="3375226F" w14:textId="77777777" w:rsidR="005418CB" w:rsidRPr="007C3C61" w:rsidRDefault="005418CB">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324" w:type="dxa"/>
            <w:shd w:val="clear" w:color="auto" w:fill="F2F2F2" w:themeFill="background1" w:themeFillShade="F2"/>
          </w:tcPr>
          <w:p w14:paraId="2FB6D75D" w14:textId="77777777" w:rsidR="005418CB" w:rsidRPr="007C3C61" w:rsidRDefault="005418CB">
            <w:pPr>
              <w:autoSpaceDE w:val="0"/>
              <w:autoSpaceDN w:val="0"/>
              <w:adjustRightInd w:val="0"/>
              <w:spacing w:line="276" w:lineRule="auto"/>
              <w:ind w:right="-11"/>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bl>
    <w:p w14:paraId="1F70D5CB" w14:textId="77777777" w:rsidR="00AE441F" w:rsidRPr="007C3C61" w:rsidRDefault="00AE441F" w:rsidP="005D39F5">
      <w:pPr>
        <w:autoSpaceDE w:val="0"/>
        <w:autoSpaceDN w:val="0"/>
        <w:adjustRightInd w:val="0"/>
        <w:spacing w:line="276" w:lineRule="auto"/>
        <w:ind w:right="-11"/>
        <w:jc w:val="both"/>
        <w:rPr>
          <w:rFonts w:cstheme="minorHAnsi"/>
          <w:bCs/>
        </w:rPr>
      </w:pPr>
    </w:p>
    <w:p w14:paraId="6E76A9E8" w14:textId="7DEBFF13" w:rsidR="003D0F82" w:rsidRDefault="003D0F82" w:rsidP="00FC3A13">
      <w:pPr>
        <w:pStyle w:val="Kop2"/>
      </w:pPr>
      <w:r>
        <w:t>1</w:t>
      </w:r>
      <w:r w:rsidR="00D760FF">
        <w:t>5</w:t>
      </w:r>
      <w:r>
        <w:tab/>
        <w:t>Horizontale beginselen</w:t>
      </w:r>
    </w:p>
    <w:p w14:paraId="28DCB5D3" w14:textId="6245E6CD" w:rsidR="0020708D" w:rsidRPr="0020708D" w:rsidRDefault="0020708D" w:rsidP="00912432">
      <w:pPr>
        <w:jc w:val="both"/>
        <w:rPr>
          <w:rFonts w:ascii="Calibri" w:eastAsia="Calibri" w:hAnsi="Calibri" w:cs="Calibri"/>
          <w:i/>
          <w:color w:val="808080" w:themeColor="background1" w:themeShade="80"/>
        </w:rPr>
      </w:pPr>
      <w:r w:rsidRPr="0020708D">
        <w:rPr>
          <w:rFonts w:ascii="Calibri" w:eastAsia="Calibri" w:hAnsi="Calibri" w:cs="Calibri"/>
          <w:i/>
          <w:color w:val="808080" w:themeColor="background1" w:themeShade="80"/>
        </w:rPr>
        <w:t>Bij de uitvoering van de Europese fondsen moeten de horizontale beginselen van de E</w:t>
      </w:r>
      <w:r w:rsidR="00315063">
        <w:rPr>
          <w:rFonts w:ascii="Calibri" w:eastAsia="Calibri" w:hAnsi="Calibri" w:cs="Calibri"/>
          <w:i/>
          <w:color w:val="808080" w:themeColor="background1" w:themeShade="80"/>
        </w:rPr>
        <w:t xml:space="preserve">uropese </w:t>
      </w:r>
      <w:r w:rsidRPr="0020708D">
        <w:rPr>
          <w:rFonts w:ascii="Calibri" w:eastAsia="Calibri" w:hAnsi="Calibri" w:cs="Calibri"/>
          <w:i/>
          <w:color w:val="808080" w:themeColor="background1" w:themeShade="80"/>
        </w:rPr>
        <w:t>U</w:t>
      </w:r>
      <w:r w:rsidR="00315063">
        <w:rPr>
          <w:rFonts w:ascii="Calibri" w:eastAsia="Calibri" w:hAnsi="Calibri" w:cs="Calibri"/>
          <w:i/>
          <w:color w:val="808080" w:themeColor="background1" w:themeShade="80"/>
        </w:rPr>
        <w:t>nie</w:t>
      </w:r>
      <w:r w:rsidRPr="0020708D">
        <w:rPr>
          <w:rFonts w:ascii="Calibri" w:eastAsia="Calibri" w:hAnsi="Calibri" w:cs="Calibri"/>
          <w:i/>
          <w:color w:val="808080" w:themeColor="background1" w:themeShade="80"/>
        </w:rPr>
        <w:t xml:space="preserve"> worden nageleefd (artikel 9 EU </w:t>
      </w:r>
      <w:r w:rsidR="00315063">
        <w:rPr>
          <w:rFonts w:ascii="Calibri" w:eastAsia="Calibri" w:hAnsi="Calibri" w:cs="Calibri"/>
          <w:i/>
          <w:color w:val="808080" w:themeColor="background1" w:themeShade="80"/>
        </w:rPr>
        <w:t xml:space="preserve">Verordening </w:t>
      </w:r>
      <w:r w:rsidRPr="0020708D">
        <w:rPr>
          <w:rFonts w:ascii="Calibri" w:eastAsia="Calibri" w:hAnsi="Calibri" w:cs="Calibri"/>
          <w:i/>
          <w:color w:val="808080" w:themeColor="background1" w:themeShade="80"/>
        </w:rPr>
        <w:t>1060/2021). Geef in dit hoofdstuk aan hoe jouw project deze beginselen respecteert.</w:t>
      </w:r>
    </w:p>
    <w:p w14:paraId="34F0E66A" w14:textId="4DB89444" w:rsidR="00A1734A" w:rsidRDefault="00A1734A" w:rsidP="008861E8">
      <w:pPr>
        <w:autoSpaceDE w:val="0"/>
        <w:autoSpaceDN w:val="0"/>
        <w:adjustRightInd w:val="0"/>
        <w:spacing w:line="276" w:lineRule="auto"/>
        <w:ind w:right="-11"/>
        <w:jc w:val="both"/>
        <w:rPr>
          <w:rFonts w:cstheme="minorHAnsi"/>
          <w:bCs/>
        </w:rPr>
      </w:pPr>
      <w:r w:rsidRPr="008861E8">
        <w:rPr>
          <w:rFonts w:cstheme="minorHAnsi"/>
          <w:bCs/>
        </w:rPr>
        <w:t>Beschrijf op welke wijze jouw project rekening houdt met het bevorderen van de gelijkheid van mannen en vrouwen (het integrere</w:t>
      </w:r>
      <w:r w:rsidR="007F3F9C" w:rsidRPr="008861E8">
        <w:rPr>
          <w:rFonts w:cstheme="minorHAnsi"/>
          <w:bCs/>
        </w:rPr>
        <w:t>n van genderperspectief).</w:t>
      </w:r>
    </w:p>
    <w:p w14:paraId="0280099E" w14:textId="77777777" w:rsidR="008861E8" w:rsidRPr="008861E8" w:rsidRDefault="008861E8" w:rsidP="008861E8">
      <w:pPr>
        <w:autoSpaceDE w:val="0"/>
        <w:autoSpaceDN w:val="0"/>
        <w:adjustRightInd w:val="0"/>
        <w:spacing w:line="276" w:lineRule="auto"/>
        <w:ind w:right="-11"/>
        <w:jc w:val="both"/>
        <w:rPr>
          <w:rFonts w:cstheme="minorHAnsi"/>
          <w:bCs/>
        </w:rPr>
      </w:pPr>
    </w:p>
    <w:p w14:paraId="00CA8444" w14:textId="77777777" w:rsidR="00572F33" w:rsidRDefault="007F3F9C" w:rsidP="008861E8">
      <w:pPr>
        <w:autoSpaceDE w:val="0"/>
        <w:autoSpaceDN w:val="0"/>
        <w:adjustRightInd w:val="0"/>
        <w:spacing w:line="276" w:lineRule="auto"/>
        <w:ind w:right="-11"/>
        <w:jc w:val="both"/>
        <w:rPr>
          <w:rFonts w:cstheme="minorHAnsi"/>
          <w:bCs/>
        </w:rPr>
      </w:pPr>
      <w:r w:rsidRPr="008861E8">
        <w:rPr>
          <w:rFonts w:cstheme="minorHAnsi"/>
          <w:bCs/>
        </w:rPr>
        <w:t xml:space="preserve">Beschrijf op welke wijze jouw project rekening houdt met het bestrijden van </w:t>
      </w:r>
      <w:r w:rsidR="005557C0" w:rsidRPr="008861E8">
        <w:rPr>
          <w:rFonts w:cstheme="minorHAnsi"/>
          <w:bCs/>
        </w:rPr>
        <w:t xml:space="preserve">discriminatie op grond van geslacht, ras of etnische afkomst, godsdienst of overtuiging, handicap, leeftijd </w:t>
      </w:r>
      <w:r w:rsidR="00D85D07" w:rsidRPr="008861E8">
        <w:rPr>
          <w:rFonts w:cstheme="minorHAnsi"/>
          <w:bCs/>
        </w:rPr>
        <w:t>of seksuele gerichtheid.</w:t>
      </w:r>
    </w:p>
    <w:p w14:paraId="13020658" w14:textId="77777777" w:rsidR="008861E8" w:rsidRPr="008861E8" w:rsidRDefault="008861E8" w:rsidP="008861E8">
      <w:pPr>
        <w:autoSpaceDE w:val="0"/>
        <w:autoSpaceDN w:val="0"/>
        <w:adjustRightInd w:val="0"/>
        <w:spacing w:line="276" w:lineRule="auto"/>
        <w:ind w:right="-11"/>
        <w:jc w:val="both"/>
        <w:rPr>
          <w:rFonts w:cstheme="minorHAnsi"/>
          <w:bCs/>
        </w:rPr>
      </w:pPr>
    </w:p>
    <w:p w14:paraId="6DC75F17" w14:textId="68EA54F7" w:rsidR="00D85D07" w:rsidRDefault="00D85D07" w:rsidP="008861E8">
      <w:pPr>
        <w:autoSpaceDE w:val="0"/>
        <w:autoSpaceDN w:val="0"/>
        <w:adjustRightInd w:val="0"/>
        <w:spacing w:line="276" w:lineRule="auto"/>
        <w:ind w:right="-11"/>
        <w:jc w:val="both"/>
        <w:rPr>
          <w:rFonts w:cstheme="minorHAnsi"/>
          <w:bCs/>
        </w:rPr>
      </w:pPr>
      <w:r w:rsidRPr="008861E8">
        <w:rPr>
          <w:rFonts w:cstheme="minorHAnsi"/>
          <w:bCs/>
        </w:rPr>
        <w:t>Beschrijf hoe je de toegankelijkheid voor personen met een handicap garandeert.</w:t>
      </w:r>
    </w:p>
    <w:p w14:paraId="3163CACB" w14:textId="77777777" w:rsidR="008861E8" w:rsidRPr="008861E8" w:rsidRDefault="008861E8" w:rsidP="008861E8">
      <w:pPr>
        <w:autoSpaceDE w:val="0"/>
        <w:autoSpaceDN w:val="0"/>
        <w:adjustRightInd w:val="0"/>
        <w:spacing w:line="276" w:lineRule="auto"/>
        <w:ind w:right="-11"/>
        <w:jc w:val="both"/>
        <w:rPr>
          <w:rFonts w:cstheme="minorHAnsi"/>
          <w:bCs/>
        </w:rPr>
      </w:pPr>
    </w:p>
    <w:p w14:paraId="1EFF7A76" w14:textId="7DBB01B7" w:rsidR="00615AAC" w:rsidRPr="008861E8" w:rsidRDefault="008C74D5" w:rsidP="008861E8">
      <w:pPr>
        <w:autoSpaceDE w:val="0"/>
        <w:autoSpaceDN w:val="0"/>
        <w:adjustRightInd w:val="0"/>
        <w:spacing w:line="276" w:lineRule="auto"/>
        <w:ind w:right="-11"/>
        <w:jc w:val="both"/>
        <w:rPr>
          <w:rFonts w:cstheme="minorHAnsi"/>
          <w:bCs/>
        </w:rPr>
      </w:pPr>
      <w:r w:rsidRPr="008861E8">
        <w:rPr>
          <w:rFonts w:cstheme="minorHAnsi"/>
          <w:bCs/>
          <w:lang w:val="en-US"/>
        </w:rPr>
        <w:t>Do No Significant Harm (DNSH)</w:t>
      </w:r>
      <w:r w:rsidR="00572F33" w:rsidRPr="008861E8">
        <w:rPr>
          <w:rFonts w:cstheme="minorHAnsi"/>
          <w:bCs/>
          <w:lang w:val="en-US"/>
        </w:rPr>
        <w:t xml:space="preserve">: </w:t>
      </w:r>
      <w:r w:rsidR="00FC3A13" w:rsidRPr="008861E8">
        <w:rPr>
          <w:rFonts w:cstheme="minorHAnsi"/>
          <w:bCs/>
        </w:rPr>
        <w:t>v</w:t>
      </w:r>
      <w:r w:rsidR="00BD4BD7" w:rsidRPr="008861E8">
        <w:rPr>
          <w:rFonts w:cstheme="minorHAnsi"/>
          <w:bCs/>
        </w:rPr>
        <w:t xml:space="preserve">ul onderstaande </w:t>
      </w:r>
      <w:r w:rsidR="00572F33" w:rsidRPr="008861E8">
        <w:rPr>
          <w:rFonts w:cstheme="minorHAnsi"/>
          <w:bCs/>
        </w:rPr>
        <w:t>tabel</w:t>
      </w:r>
      <w:r w:rsidR="00BD4BD7" w:rsidRPr="008861E8">
        <w:rPr>
          <w:rFonts w:cstheme="minorHAnsi"/>
          <w:bCs/>
        </w:rPr>
        <w:t xml:space="preserve"> in</w:t>
      </w:r>
      <w:r w:rsidR="00BD4BD7" w:rsidRPr="008861E8">
        <w:rPr>
          <w:rFonts w:cstheme="minorHAnsi"/>
          <w:bCs/>
          <w:lang w:val="en-US"/>
        </w:rPr>
        <w:t xml:space="preserve">. </w:t>
      </w:r>
      <w:r w:rsidR="00BD4BD7" w:rsidRPr="008861E8">
        <w:rPr>
          <w:rFonts w:cstheme="minorHAnsi"/>
          <w:bCs/>
        </w:rPr>
        <w:t>Geef een zo goed mogelijke onderbouwing op elke vraag.</w:t>
      </w:r>
    </w:p>
    <w:tbl>
      <w:tblPr>
        <w:tblStyle w:val="Rastertabel4-Accent1"/>
        <w:tblW w:w="10343" w:type="dxa"/>
        <w:tblLook w:val="04A0" w:firstRow="1" w:lastRow="0" w:firstColumn="1" w:lastColumn="0" w:noHBand="0" w:noVBand="1"/>
      </w:tblPr>
      <w:tblGrid>
        <w:gridCol w:w="421"/>
        <w:gridCol w:w="9063"/>
        <w:gridCol w:w="859"/>
      </w:tblGrid>
      <w:tr w:rsidR="001D2EA3" w:rsidRPr="006F54BA" w14:paraId="05BA20D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0070C0"/>
          </w:tcPr>
          <w:p w14:paraId="249C9FD7" w14:textId="77777777" w:rsidR="001D2EA3" w:rsidRPr="006F54BA" w:rsidRDefault="001D2EA3">
            <w:pPr>
              <w:pStyle w:val="Plattetekst"/>
              <w:rPr>
                <w:b w:val="0"/>
                <w:bCs w:val="0"/>
              </w:rPr>
            </w:pPr>
          </w:p>
        </w:tc>
        <w:tc>
          <w:tcPr>
            <w:tcW w:w="9063" w:type="dxa"/>
            <w:shd w:val="clear" w:color="auto" w:fill="0070C0"/>
          </w:tcPr>
          <w:p w14:paraId="27ACB6D3" w14:textId="77777777" w:rsidR="001D2EA3" w:rsidRPr="006F54BA" w:rsidRDefault="001D2EA3">
            <w:pPr>
              <w:pStyle w:val="Plattetekst"/>
              <w:cnfStyle w:val="100000000000" w:firstRow="1" w:lastRow="0" w:firstColumn="0" w:lastColumn="0" w:oddVBand="0" w:evenVBand="0" w:oddHBand="0" w:evenHBand="0" w:firstRowFirstColumn="0" w:firstRowLastColumn="0" w:lastRowFirstColumn="0" w:lastRowLastColumn="0"/>
              <w:rPr>
                <w:b w:val="0"/>
                <w:bCs w:val="0"/>
              </w:rPr>
            </w:pPr>
            <w:r w:rsidRPr="006F54BA">
              <w:t>DNSH principes</w:t>
            </w:r>
          </w:p>
        </w:tc>
        <w:tc>
          <w:tcPr>
            <w:tcW w:w="859" w:type="dxa"/>
            <w:shd w:val="clear" w:color="auto" w:fill="0070C0"/>
          </w:tcPr>
          <w:p w14:paraId="27EE8D94" w14:textId="77777777" w:rsidR="001D2EA3" w:rsidRPr="006F54BA" w:rsidRDefault="001D2EA3">
            <w:pPr>
              <w:pStyle w:val="Plattetekst"/>
              <w:cnfStyle w:val="100000000000" w:firstRow="1" w:lastRow="0" w:firstColumn="0" w:lastColumn="0" w:oddVBand="0" w:evenVBand="0" w:oddHBand="0" w:evenHBand="0" w:firstRowFirstColumn="0" w:firstRowLastColumn="0" w:lastRowFirstColumn="0" w:lastRowLastColumn="0"/>
            </w:pPr>
            <w:r w:rsidRPr="006F54BA">
              <w:t>Ja/Nee</w:t>
            </w:r>
          </w:p>
        </w:tc>
      </w:tr>
      <w:tr w:rsidR="001D2EA3" w:rsidRPr="006F54BA" w14:paraId="49AA1C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val="restart"/>
          </w:tcPr>
          <w:p w14:paraId="508A82D0" w14:textId="77777777" w:rsidR="001D2EA3" w:rsidRPr="006F54BA" w:rsidRDefault="001D2EA3">
            <w:pPr>
              <w:pStyle w:val="Plattetekst"/>
              <w:rPr>
                <w:b w:val="0"/>
                <w:bCs w:val="0"/>
                <w:sz w:val="20"/>
                <w:szCs w:val="20"/>
              </w:rPr>
            </w:pPr>
            <w:r w:rsidRPr="006F54BA">
              <w:rPr>
                <w:sz w:val="20"/>
                <w:szCs w:val="20"/>
              </w:rPr>
              <w:t>1</w:t>
            </w:r>
          </w:p>
        </w:tc>
        <w:tc>
          <w:tcPr>
            <w:tcW w:w="9063" w:type="dxa"/>
          </w:tcPr>
          <w:p w14:paraId="6CC953EE" w14:textId="77777777" w:rsidR="001D2EA3" w:rsidRPr="006F54BA" w:rsidRDefault="001D2EA3">
            <w:pPr>
              <w:pStyle w:val="Plattetekst"/>
              <w:cnfStyle w:val="000000100000" w:firstRow="0" w:lastRow="0" w:firstColumn="0" w:lastColumn="0" w:oddVBand="0" w:evenVBand="0" w:oddHBand="1" w:evenHBand="0" w:firstRowFirstColumn="0" w:firstRowLastColumn="0" w:lastRowFirstColumn="0" w:lastRowLastColumn="0"/>
              <w:rPr>
                <w:sz w:val="20"/>
                <w:szCs w:val="20"/>
              </w:rPr>
            </w:pPr>
            <w:r w:rsidRPr="006F54BA">
              <w:rPr>
                <w:b/>
                <w:bCs/>
                <w:i/>
                <w:iCs/>
                <w:sz w:val="20"/>
                <w:szCs w:val="20"/>
              </w:rPr>
              <w:t>Klimaat mitigatie</w:t>
            </w:r>
            <w:r w:rsidRPr="006F54BA">
              <w:rPr>
                <w:sz w:val="20"/>
                <w:szCs w:val="20"/>
              </w:rPr>
              <w:t xml:space="preserve">: </w:t>
            </w:r>
          </w:p>
          <w:p w14:paraId="02A5C0A9" w14:textId="77777777" w:rsidR="001D2EA3" w:rsidRPr="006F54BA" w:rsidRDefault="001D2EA3">
            <w:pPr>
              <w:pStyle w:val="Plattetekst"/>
              <w:cnfStyle w:val="000000100000" w:firstRow="0" w:lastRow="0" w:firstColumn="0" w:lastColumn="0" w:oddVBand="0" w:evenVBand="0" w:oddHBand="1" w:evenHBand="0" w:firstRowFirstColumn="0" w:firstRowLastColumn="0" w:lastRowFirstColumn="0" w:lastRowLastColumn="0"/>
              <w:rPr>
                <w:sz w:val="20"/>
                <w:szCs w:val="20"/>
              </w:rPr>
            </w:pPr>
            <w:r w:rsidRPr="006F54BA">
              <w:rPr>
                <w:sz w:val="20"/>
                <w:szCs w:val="20"/>
              </w:rPr>
              <w:t>Leidt het project tot aanzienlijke broeikasgasemissies?</w:t>
            </w:r>
          </w:p>
        </w:tc>
        <w:tc>
          <w:tcPr>
            <w:tcW w:w="859" w:type="dxa"/>
            <w:vMerge w:val="restart"/>
          </w:tcPr>
          <w:p w14:paraId="2BDCB5CA" w14:textId="77777777" w:rsidR="001D2EA3" w:rsidRPr="007F4A82" w:rsidRDefault="001D2EA3">
            <w:pPr>
              <w:pStyle w:val="Plattetekst"/>
              <w:cnfStyle w:val="000000100000" w:firstRow="0" w:lastRow="0" w:firstColumn="0" w:lastColumn="0" w:oddVBand="0" w:evenVBand="0" w:oddHBand="1" w:evenHBand="0" w:firstRowFirstColumn="0" w:firstRowLastColumn="0" w:lastRowFirstColumn="0" w:lastRowLastColumn="0"/>
              <w:rPr>
                <w:iCs/>
                <w:sz w:val="20"/>
                <w:szCs w:val="20"/>
              </w:rPr>
            </w:pPr>
            <w:sdt>
              <w:sdtPr>
                <w:rPr>
                  <w:iCs/>
                  <w:sz w:val="20"/>
                  <w:szCs w:val="20"/>
                </w:rPr>
                <w:id w:val="763657878"/>
                <w14:checkbox>
                  <w14:checked w14:val="0"/>
                  <w14:checkedState w14:val="2612" w14:font="MS Gothic"/>
                  <w14:uncheckedState w14:val="2610" w14:font="MS Gothic"/>
                </w14:checkbox>
              </w:sdtPr>
              <w:sdtContent>
                <w:r w:rsidRPr="007F4A82">
                  <w:rPr>
                    <w:rFonts w:ascii="MS Gothic" w:eastAsia="MS Gothic" w:hAnsi="MS Gothic" w:hint="eastAsia"/>
                    <w:iCs/>
                    <w:sz w:val="20"/>
                    <w:szCs w:val="20"/>
                  </w:rPr>
                  <w:t>☐</w:t>
                </w:r>
              </w:sdtContent>
            </w:sdt>
            <w:r w:rsidRPr="007F4A82">
              <w:rPr>
                <w:iCs/>
                <w:sz w:val="20"/>
                <w:szCs w:val="20"/>
              </w:rPr>
              <w:t xml:space="preserve"> Ja</w:t>
            </w:r>
          </w:p>
          <w:p w14:paraId="4D36C82C" w14:textId="77777777" w:rsidR="001D2EA3" w:rsidRPr="006F54BA" w:rsidRDefault="001D2EA3">
            <w:pPr>
              <w:pStyle w:val="Plattetekst"/>
              <w:cnfStyle w:val="000000100000" w:firstRow="0" w:lastRow="0" w:firstColumn="0" w:lastColumn="0" w:oddVBand="0" w:evenVBand="0" w:oddHBand="1" w:evenHBand="0" w:firstRowFirstColumn="0" w:firstRowLastColumn="0" w:lastRowFirstColumn="0" w:lastRowLastColumn="0"/>
              <w:rPr>
                <w:i/>
                <w:sz w:val="20"/>
                <w:szCs w:val="20"/>
              </w:rPr>
            </w:pPr>
            <w:sdt>
              <w:sdtPr>
                <w:rPr>
                  <w:iCs/>
                  <w:sz w:val="20"/>
                  <w:szCs w:val="20"/>
                </w:rPr>
                <w:id w:val="-1644118564"/>
                <w14:checkbox>
                  <w14:checked w14:val="0"/>
                  <w14:checkedState w14:val="2612" w14:font="MS Gothic"/>
                  <w14:uncheckedState w14:val="2610" w14:font="MS Gothic"/>
                </w14:checkbox>
              </w:sdtPr>
              <w:sdtContent>
                <w:r w:rsidRPr="007F4A82">
                  <w:rPr>
                    <w:rFonts w:ascii="MS Gothic" w:eastAsia="MS Gothic" w:hAnsi="MS Gothic" w:hint="eastAsia"/>
                    <w:iCs/>
                    <w:sz w:val="20"/>
                    <w:szCs w:val="20"/>
                  </w:rPr>
                  <w:t>☐</w:t>
                </w:r>
              </w:sdtContent>
            </w:sdt>
            <w:r w:rsidRPr="007F4A82">
              <w:rPr>
                <w:iCs/>
                <w:sz w:val="20"/>
                <w:szCs w:val="20"/>
              </w:rPr>
              <w:t xml:space="preserve"> Nee</w:t>
            </w:r>
          </w:p>
        </w:tc>
      </w:tr>
      <w:tr w:rsidR="001D2EA3" w:rsidRPr="006F54BA" w14:paraId="33978882" w14:textId="77777777">
        <w:tc>
          <w:tcPr>
            <w:cnfStyle w:val="001000000000" w:firstRow="0" w:lastRow="0" w:firstColumn="1" w:lastColumn="0" w:oddVBand="0" w:evenVBand="0" w:oddHBand="0" w:evenHBand="0" w:firstRowFirstColumn="0" w:firstRowLastColumn="0" w:lastRowFirstColumn="0" w:lastRowLastColumn="0"/>
            <w:tcW w:w="421" w:type="dxa"/>
            <w:vMerge/>
          </w:tcPr>
          <w:p w14:paraId="1E236006" w14:textId="77777777" w:rsidR="001D2EA3" w:rsidRPr="006F54BA" w:rsidRDefault="001D2EA3">
            <w:pPr>
              <w:pStyle w:val="Plattetekst"/>
              <w:rPr>
                <w:b w:val="0"/>
                <w:bCs w:val="0"/>
                <w:i/>
                <w:sz w:val="20"/>
                <w:szCs w:val="20"/>
              </w:rPr>
            </w:pPr>
          </w:p>
        </w:tc>
        <w:tc>
          <w:tcPr>
            <w:tcW w:w="9063" w:type="dxa"/>
          </w:tcPr>
          <w:p w14:paraId="4E27900F" w14:textId="77777777" w:rsidR="001D2EA3" w:rsidRDefault="001D2EA3">
            <w:pPr>
              <w:pStyle w:val="Plattetekst"/>
              <w:cnfStyle w:val="000000000000" w:firstRow="0" w:lastRow="0" w:firstColumn="0" w:lastColumn="0" w:oddVBand="0" w:evenVBand="0" w:oddHBand="0" w:evenHBand="0" w:firstRowFirstColumn="0" w:firstRowLastColumn="0" w:lastRowFirstColumn="0" w:lastRowLastColumn="0"/>
              <w:rPr>
                <w:i/>
                <w:sz w:val="20"/>
                <w:szCs w:val="20"/>
              </w:rPr>
            </w:pPr>
            <w:r w:rsidRPr="006F54BA">
              <w:rPr>
                <w:i/>
                <w:sz w:val="20"/>
                <w:szCs w:val="20"/>
              </w:rPr>
              <w:t>Licht toe waarom wel/niet</w:t>
            </w:r>
          </w:p>
          <w:p w14:paraId="5ECE6D08" w14:textId="77777777" w:rsidR="001D2EA3" w:rsidRPr="007F4A82" w:rsidRDefault="001D2EA3">
            <w:pPr>
              <w:pStyle w:val="Plattetekst"/>
              <w:cnfStyle w:val="000000000000" w:firstRow="0" w:lastRow="0" w:firstColumn="0" w:lastColumn="0" w:oddVBand="0" w:evenVBand="0" w:oddHBand="0" w:evenHBand="0" w:firstRowFirstColumn="0" w:firstRowLastColumn="0" w:lastRowFirstColumn="0" w:lastRowLastColumn="0"/>
              <w:rPr>
                <w:iCs/>
                <w:sz w:val="20"/>
                <w:szCs w:val="20"/>
              </w:rPr>
            </w:pPr>
          </w:p>
        </w:tc>
        <w:tc>
          <w:tcPr>
            <w:tcW w:w="859" w:type="dxa"/>
            <w:vMerge/>
          </w:tcPr>
          <w:p w14:paraId="3039C717" w14:textId="77777777" w:rsidR="001D2EA3" w:rsidRPr="006F54BA" w:rsidRDefault="001D2EA3">
            <w:pPr>
              <w:pStyle w:val="Plattetekst"/>
              <w:jc w:val="both"/>
              <w:cnfStyle w:val="000000000000" w:firstRow="0" w:lastRow="0" w:firstColumn="0" w:lastColumn="0" w:oddVBand="0" w:evenVBand="0" w:oddHBand="0" w:evenHBand="0" w:firstRowFirstColumn="0" w:firstRowLastColumn="0" w:lastRowFirstColumn="0" w:lastRowLastColumn="0"/>
              <w:rPr>
                <w:iCs/>
                <w:sz w:val="20"/>
                <w:szCs w:val="20"/>
              </w:rPr>
            </w:pPr>
          </w:p>
        </w:tc>
      </w:tr>
      <w:tr w:rsidR="001D2EA3" w:rsidRPr="006F54BA" w14:paraId="09904D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val="restart"/>
          </w:tcPr>
          <w:p w14:paraId="575CC42F" w14:textId="77777777" w:rsidR="001D2EA3" w:rsidRPr="006F54BA" w:rsidRDefault="001D2EA3">
            <w:pPr>
              <w:pStyle w:val="Plattetekst"/>
              <w:rPr>
                <w:b w:val="0"/>
                <w:bCs w:val="0"/>
                <w:sz w:val="20"/>
                <w:szCs w:val="20"/>
              </w:rPr>
            </w:pPr>
            <w:r w:rsidRPr="006F54BA">
              <w:rPr>
                <w:sz w:val="20"/>
                <w:szCs w:val="20"/>
              </w:rPr>
              <w:t>2</w:t>
            </w:r>
          </w:p>
        </w:tc>
        <w:tc>
          <w:tcPr>
            <w:tcW w:w="9063" w:type="dxa"/>
          </w:tcPr>
          <w:p w14:paraId="1CDF1A90" w14:textId="77777777" w:rsidR="001D2EA3" w:rsidRPr="006F54BA" w:rsidRDefault="001D2EA3">
            <w:pPr>
              <w:pStyle w:val="Plattetekst"/>
              <w:jc w:val="both"/>
              <w:cnfStyle w:val="000000100000" w:firstRow="0" w:lastRow="0" w:firstColumn="0" w:lastColumn="0" w:oddVBand="0" w:evenVBand="0" w:oddHBand="1" w:evenHBand="0" w:firstRowFirstColumn="0" w:firstRowLastColumn="0" w:lastRowFirstColumn="0" w:lastRowLastColumn="0"/>
              <w:rPr>
                <w:sz w:val="20"/>
                <w:szCs w:val="20"/>
              </w:rPr>
            </w:pPr>
            <w:r w:rsidRPr="006F54BA">
              <w:rPr>
                <w:b/>
                <w:bCs/>
                <w:i/>
                <w:iCs/>
                <w:sz w:val="20"/>
                <w:szCs w:val="20"/>
              </w:rPr>
              <w:t>Klimaat adaptatie</w:t>
            </w:r>
            <w:r w:rsidRPr="006F54BA">
              <w:rPr>
                <w:sz w:val="20"/>
                <w:szCs w:val="20"/>
              </w:rPr>
              <w:t xml:space="preserve">: </w:t>
            </w:r>
          </w:p>
          <w:p w14:paraId="360AD7D6" w14:textId="77777777" w:rsidR="001D2EA3" w:rsidRPr="006F54BA" w:rsidRDefault="001D2EA3">
            <w:pPr>
              <w:pStyle w:val="Plattetekst"/>
              <w:jc w:val="both"/>
              <w:cnfStyle w:val="000000100000" w:firstRow="0" w:lastRow="0" w:firstColumn="0" w:lastColumn="0" w:oddVBand="0" w:evenVBand="0" w:oddHBand="1" w:evenHBand="0" w:firstRowFirstColumn="0" w:firstRowLastColumn="0" w:lastRowFirstColumn="0" w:lastRowLastColumn="0"/>
              <w:rPr>
                <w:sz w:val="20"/>
                <w:szCs w:val="20"/>
              </w:rPr>
            </w:pPr>
            <w:r w:rsidRPr="006F54BA">
              <w:rPr>
                <w:sz w:val="20"/>
                <w:szCs w:val="20"/>
              </w:rPr>
              <w:t>Leidt het project tot een toegenomen ongunstig effect van  klimaatverandering voor het project zelf of op de mens, de natuur of activa? Dit is het geval wanneer het project niet of niet goed bestand is tegen de ongunstige gevolgen van klimaatverandering waardoor het wordt bedreigd.</w:t>
            </w:r>
          </w:p>
        </w:tc>
        <w:tc>
          <w:tcPr>
            <w:tcW w:w="859" w:type="dxa"/>
            <w:vMerge w:val="restart"/>
          </w:tcPr>
          <w:p w14:paraId="5906F832" w14:textId="77777777" w:rsidR="001D2EA3" w:rsidRPr="007F4A82" w:rsidRDefault="001D2EA3">
            <w:pPr>
              <w:pStyle w:val="Plattetekst"/>
              <w:cnfStyle w:val="000000100000" w:firstRow="0" w:lastRow="0" w:firstColumn="0" w:lastColumn="0" w:oddVBand="0" w:evenVBand="0" w:oddHBand="1" w:evenHBand="0" w:firstRowFirstColumn="0" w:firstRowLastColumn="0" w:lastRowFirstColumn="0" w:lastRowLastColumn="0"/>
              <w:rPr>
                <w:iCs/>
                <w:sz w:val="20"/>
                <w:szCs w:val="20"/>
              </w:rPr>
            </w:pPr>
            <w:sdt>
              <w:sdtPr>
                <w:rPr>
                  <w:iCs/>
                  <w:sz w:val="20"/>
                  <w:szCs w:val="20"/>
                </w:rPr>
                <w:id w:val="352616275"/>
                <w14:checkbox>
                  <w14:checked w14:val="0"/>
                  <w14:checkedState w14:val="2612" w14:font="MS Gothic"/>
                  <w14:uncheckedState w14:val="2610" w14:font="MS Gothic"/>
                </w14:checkbox>
              </w:sdtPr>
              <w:sdtContent>
                <w:r w:rsidRPr="007F4A82">
                  <w:rPr>
                    <w:rFonts w:ascii="MS Gothic" w:eastAsia="MS Gothic" w:hAnsi="MS Gothic" w:hint="eastAsia"/>
                    <w:iCs/>
                    <w:sz w:val="20"/>
                    <w:szCs w:val="20"/>
                  </w:rPr>
                  <w:t>☐</w:t>
                </w:r>
              </w:sdtContent>
            </w:sdt>
            <w:r w:rsidRPr="007F4A82">
              <w:rPr>
                <w:iCs/>
                <w:sz w:val="20"/>
                <w:szCs w:val="20"/>
              </w:rPr>
              <w:t xml:space="preserve"> Ja</w:t>
            </w:r>
          </w:p>
          <w:p w14:paraId="7B6C6CA1" w14:textId="77777777" w:rsidR="001D2EA3" w:rsidRPr="006F54BA" w:rsidRDefault="001D2EA3">
            <w:pPr>
              <w:pStyle w:val="Plattetekst"/>
              <w:cnfStyle w:val="000000100000" w:firstRow="0" w:lastRow="0" w:firstColumn="0" w:lastColumn="0" w:oddVBand="0" w:evenVBand="0" w:oddHBand="1" w:evenHBand="0" w:firstRowFirstColumn="0" w:firstRowLastColumn="0" w:lastRowFirstColumn="0" w:lastRowLastColumn="0"/>
              <w:rPr>
                <w:i/>
                <w:sz w:val="20"/>
                <w:szCs w:val="20"/>
              </w:rPr>
            </w:pPr>
            <w:sdt>
              <w:sdtPr>
                <w:rPr>
                  <w:iCs/>
                  <w:sz w:val="20"/>
                  <w:szCs w:val="20"/>
                </w:rPr>
                <w:id w:val="-104115600"/>
                <w14:checkbox>
                  <w14:checked w14:val="0"/>
                  <w14:checkedState w14:val="2612" w14:font="MS Gothic"/>
                  <w14:uncheckedState w14:val="2610" w14:font="MS Gothic"/>
                </w14:checkbox>
              </w:sdtPr>
              <w:sdtContent>
                <w:r w:rsidRPr="007F4A82">
                  <w:rPr>
                    <w:rFonts w:ascii="MS Gothic" w:eastAsia="MS Gothic" w:hAnsi="MS Gothic" w:hint="eastAsia"/>
                    <w:iCs/>
                    <w:sz w:val="20"/>
                    <w:szCs w:val="20"/>
                  </w:rPr>
                  <w:t>☐</w:t>
                </w:r>
              </w:sdtContent>
            </w:sdt>
            <w:r w:rsidRPr="007F4A82">
              <w:rPr>
                <w:iCs/>
                <w:sz w:val="20"/>
                <w:szCs w:val="20"/>
              </w:rPr>
              <w:t xml:space="preserve"> Nee</w:t>
            </w:r>
          </w:p>
        </w:tc>
      </w:tr>
      <w:tr w:rsidR="001D2EA3" w:rsidRPr="006F54BA" w14:paraId="36F6013A" w14:textId="77777777">
        <w:tc>
          <w:tcPr>
            <w:cnfStyle w:val="001000000000" w:firstRow="0" w:lastRow="0" w:firstColumn="1" w:lastColumn="0" w:oddVBand="0" w:evenVBand="0" w:oddHBand="0" w:evenHBand="0" w:firstRowFirstColumn="0" w:firstRowLastColumn="0" w:lastRowFirstColumn="0" w:lastRowLastColumn="0"/>
            <w:tcW w:w="421" w:type="dxa"/>
            <w:vMerge/>
          </w:tcPr>
          <w:p w14:paraId="00079DA9" w14:textId="77777777" w:rsidR="001D2EA3" w:rsidRPr="006F54BA" w:rsidRDefault="001D2EA3">
            <w:pPr>
              <w:pStyle w:val="Plattetekst"/>
              <w:rPr>
                <w:b w:val="0"/>
                <w:bCs w:val="0"/>
                <w:i/>
                <w:sz w:val="20"/>
                <w:szCs w:val="20"/>
              </w:rPr>
            </w:pPr>
          </w:p>
        </w:tc>
        <w:tc>
          <w:tcPr>
            <w:tcW w:w="9063" w:type="dxa"/>
          </w:tcPr>
          <w:p w14:paraId="3F37FA5E" w14:textId="77777777" w:rsidR="001D2EA3" w:rsidRDefault="001D2EA3">
            <w:pPr>
              <w:pStyle w:val="Plattetekst"/>
              <w:cnfStyle w:val="000000000000" w:firstRow="0" w:lastRow="0" w:firstColumn="0" w:lastColumn="0" w:oddVBand="0" w:evenVBand="0" w:oddHBand="0" w:evenHBand="0" w:firstRowFirstColumn="0" w:firstRowLastColumn="0" w:lastRowFirstColumn="0" w:lastRowLastColumn="0"/>
              <w:rPr>
                <w:i/>
                <w:sz w:val="20"/>
                <w:szCs w:val="20"/>
              </w:rPr>
            </w:pPr>
            <w:r w:rsidRPr="006F54BA">
              <w:rPr>
                <w:i/>
                <w:sz w:val="20"/>
                <w:szCs w:val="20"/>
              </w:rPr>
              <w:t>Licht toe waarom wel/niet</w:t>
            </w:r>
          </w:p>
          <w:p w14:paraId="618CB4CD" w14:textId="77777777" w:rsidR="001D2EA3" w:rsidRPr="007F4A82" w:rsidRDefault="001D2EA3">
            <w:pPr>
              <w:pStyle w:val="Plattetekst"/>
              <w:cnfStyle w:val="000000000000" w:firstRow="0" w:lastRow="0" w:firstColumn="0" w:lastColumn="0" w:oddVBand="0" w:evenVBand="0" w:oddHBand="0" w:evenHBand="0" w:firstRowFirstColumn="0" w:firstRowLastColumn="0" w:lastRowFirstColumn="0" w:lastRowLastColumn="0"/>
              <w:rPr>
                <w:iCs/>
                <w:sz w:val="20"/>
                <w:szCs w:val="20"/>
              </w:rPr>
            </w:pPr>
          </w:p>
        </w:tc>
        <w:tc>
          <w:tcPr>
            <w:tcW w:w="859" w:type="dxa"/>
            <w:vMerge/>
          </w:tcPr>
          <w:p w14:paraId="6E00FCFA" w14:textId="77777777" w:rsidR="001D2EA3" w:rsidRPr="006F54BA" w:rsidRDefault="001D2EA3">
            <w:pPr>
              <w:pStyle w:val="Plattetekst"/>
              <w:jc w:val="both"/>
              <w:cnfStyle w:val="000000000000" w:firstRow="0" w:lastRow="0" w:firstColumn="0" w:lastColumn="0" w:oddVBand="0" w:evenVBand="0" w:oddHBand="0" w:evenHBand="0" w:firstRowFirstColumn="0" w:firstRowLastColumn="0" w:lastRowFirstColumn="0" w:lastRowLastColumn="0"/>
              <w:rPr>
                <w:iCs/>
                <w:sz w:val="20"/>
                <w:szCs w:val="20"/>
              </w:rPr>
            </w:pPr>
          </w:p>
        </w:tc>
      </w:tr>
      <w:tr w:rsidR="001D2EA3" w:rsidRPr="006F54BA" w14:paraId="04E081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val="restart"/>
          </w:tcPr>
          <w:p w14:paraId="1699D208" w14:textId="77777777" w:rsidR="001D2EA3" w:rsidRPr="006F54BA" w:rsidRDefault="001D2EA3">
            <w:pPr>
              <w:pStyle w:val="Plattetekst"/>
              <w:rPr>
                <w:b w:val="0"/>
                <w:bCs w:val="0"/>
                <w:sz w:val="20"/>
                <w:szCs w:val="20"/>
              </w:rPr>
            </w:pPr>
            <w:r w:rsidRPr="006F54BA">
              <w:rPr>
                <w:sz w:val="20"/>
                <w:szCs w:val="20"/>
              </w:rPr>
              <w:t>3</w:t>
            </w:r>
          </w:p>
        </w:tc>
        <w:tc>
          <w:tcPr>
            <w:tcW w:w="9063" w:type="dxa"/>
          </w:tcPr>
          <w:p w14:paraId="261B4D15" w14:textId="77777777" w:rsidR="001D2EA3" w:rsidRPr="006F54BA" w:rsidRDefault="001D2EA3">
            <w:pPr>
              <w:pStyle w:val="Plattetekst"/>
              <w:jc w:val="both"/>
              <w:cnfStyle w:val="000000100000" w:firstRow="0" w:lastRow="0" w:firstColumn="0" w:lastColumn="0" w:oddVBand="0" w:evenVBand="0" w:oddHBand="1" w:evenHBand="0" w:firstRowFirstColumn="0" w:firstRowLastColumn="0" w:lastRowFirstColumn="0" w:lastRowLastColumn="0"/>
              <w:rPr>
                <w:sz w:val="20"/>
                <w:szCs w:val="20"/>
              </w:rPr>
            </w:pPr>
            <w:r w:rsidRPr="006F54BA">
              <w:rPr>
                <w:b/>
                <w:bCs/>
                <w:i/>
                <w:iCs/>
                <w:sz w:val="20"/>
                <w:szCs w:val="20"/>
              </w:rPr>
              <w:t>Duurzaam gebruik en bescherming van water en mariene hulpbronnen</w:t>
            </w:r>
            <w:r w:rsidRPr="006F54BA">
              <w:rPr>
                <w:sz w:val="20"/>
                <w:szCs w:val="20"/>
              </w:rPr>
              <w:t xml:space="preserve">: </w:t>
            </w:r>
          </w:p>
          <w:p w14:paraId="0068DFBF" w14:textId="77777777" w:rsidR="001D2EA3" w:rsidRPr="006F54BA" w:rsidRDefault="001D2EA3">
            <w:pPr>
              <w:pStyle w:val="Plattetekst"/>
              <w:jc w:val="both"/>
              <w:cnfStyle w:val="000000100000" w:firstRow="0" w:lastRow="0" w:firstColumn="0" w:lastColumn="0" w:oddVBand="0" w:evenVBand="0" w:oddHBand="1" w:evenHBand="0" w:firstRowFirstColumn="0" w:firstRowLastColumn="0" w:lastRowFirstColumn="0" w:lastRowLastColumn="0"/>
              <w:rPr>
                <w:sz w:val="20"/>
                <w:szCs w:val="20"/>
              </w:rPr>
            </w:pPr>
            <w:r w:rsidRPr="006F54BA">
              <w:rPr>
                <w:sz w:val="20"/>
                <w:szCs w:val="20"/>
              </w:rPr>
              <w:t>Is het project schadelijk voor de goede toestand of het goed ecologisch potentieel van waterlichamen, met inbegrip van oppervlaktewater en grondwater, of voor de goede milieutoestand van mariene wateren?</w:t>
            </w:r>
          </w:p>
        </w:tc>
        <w:tc>
          <w:tcPr>
            <w:tcW w:w="859" w:type="dxa"/>
            <w:vMerge w:val="restart"/>
          </w:tcPr>
          <w:p w14:paraId="525C4FF1" w14:textId="77777777" w:rsidR="001D2EA3" w:rsidRPr="007F4A82" w:rsidRDefault="001D2EA3">
            <w:pPr>
              <w:pStyle w:val="Plattetekst"/>
              <w:cnfStyle w:val="000000100000" w:firstRow="0" w:lastRow="0" w:firstColumn="0" w:lastColumn="0" w:oddVBand="0" w:evenVBand="0" w:oddHBand="1" w:evenHBand="0" w:firstRowFirstColumn="0" w:firstRowLastColumn="0" w:lastRowFirstColumn="0" w:lastRowLastColumn="0"/>
              <w:rPr>
                <w:iCs/>
                <w:sz w:val="20"/>
                <w:szCs w:val="20"/>
              </w:rPr>
            </w:pPr>
            <w:sdt>
              <w:sdtPr>
                <w:rPr>
                  <w:iCs/>
                  <w:sz w:val="20"/>
                  <w:szCs w:val="20"/>
                </w:rPr>
                <w:id w:val="-233247989"/>
                <w14:checkbox>
                  <w14:checked w14:val="0"/>
                  <w14:checkedState w14:val="2612" w14:font="MS Gothic"/>
                  <w14:uncheckedState w14:val="2610" w14:font="MS Gothic"/>
                </w14:checkbox>
              </w:sdtPr>
              <w:sdtContent>
                <w:r w:rsidRPr="007F4A82">
                  <w:rPr>
                    <w:rFonts w:ascii="MS Gothic" w:eastAsia="MS Gothic" w:hAnsi="MS Gothic" w:hint="eastAsia"/>
                    <w:iCs/>
                    <w:sz w:val="20"/>
                    <w:szCs w:val="20"/>
                  </w:rPr>
                  <w:t>☐</w:t>
                </w:r>
              </w:sdtContent>
            </w:sdt>
            <w:r w:rsidRPr="007F4A82">
              <w:rPr>
                <w:iCs/>
                <w:sz w:val="20"/>
                <w:szCs w:val="20"/>
              </w:rPr>
              <w:t xml:space="preserve"> Ja</w:t>
            </w:r>
          </w:p>
          <w:p w14:paraId="3A73BB2D" w14:textId="77777777" w:rsidR="001D2EA3" w:rsidRPr="006F54BA" w:rsidRDefault="001D2EA3">
            <w:pPr>
              <w:pStyle w:val="Plattetekst"/>
              <w:cnfStyle w:val="000000100000" w:firstRow="0" w:lastRow="0" w:firstColumn="0" w:lastColumn="0" w:oddVBand="0" w:evenVBand="0" w:oddHBand="1" w:evenHBand="0" w:firstRowFirstColumn="0" w:firstRowLastColumn="0" w:lastRowFirstColumn="0" w:lastRowLastColumn="0"/>
              <w:rPr>
                <w:i/>
                <w:sz w:val="20"/>
                <w:szCs w:val="20"/>
              </w:rPr>
            </w:pPr>
            <w:sdt>
              <w:sdtPr>
                <w:rPr>
                  <w:iCs/>
                  <w:sz w:val="20"/>
                  <w:szCs w:val="20"/>
                </w:rPr>
                <w:id w:val="1822699744"/>
                <w14:checkbox>
                  <w14:checked w14:val="0"/>
                  <w14:checkedState w14:val="2612" w14:font="MS Gothic"/>
                  <w14:uncheckedState w14:val="2610" w14:font="MS Gothic"/>
                </w14:checkbox>
              </w:sdtPr>
              <w:sdtContent>
                <w:r w:rsidRPr="007F4A82">
                  <w:rPr>
                    <w:rFonts w:ascii="MS Gothic" w:eastAsia="MS Gothic" w:hAnsi="MS Gothic" w:hint="eastAsia"/>
                    <w:iCs/>
                    <w:sz w:val="20"/>
                    <w:szCs w:val="20"/>
                  </w:rPr>
                  <w:t>☐</w:t>
                </w:r>
              </w:sdtContent>
            </w:sdt>
            <w:r w:rsidRPr="007F4A82">
              <w:rPr>
                <w:iCs/>
                <w:sz w:val="20"/>
                <w:szCs w:val="20"/>
              </w:rPr>
              <w:t xml:space="preserve"> Nee</w:t>
            </w:r>
          </w:p>
        </w:tc>
      </w:tr>
      <w:tr w:rsidR="001D2EA3" w:rsidRPr="006F54BA" w14:paraId="105E3CA6" w14:textId="77777777">
        <w:tc>
          <w:tcPr>
            <w:cnfStyle w:val="001000000000" w:firstRow="0" w:lastRow="0" w:firstColumn="1" w:lastColumn="0" w:oddVBand="0" w:evenVBand="0" w:oddHBand="0" w:evenHBand="0" w:firstRowFirstColumn="0" w:firstRowLastColumn="0" w:lastRowFirstColumn="0" w:lastRowLastColumn="0"/>
            <w:tcW w:w="421" w:type="dxa"/>
            <w:vMerge/>
          </w:tcPr>
          <w:p w14:paraId="33D1B812" w14:textId="77777777" w:rsidR="001D2EA3" w:rsidRPr="006F54BA" w:rsidRDefault="001D2EA3">
            <w:pPr>
              <w:pStyle w:val="Plattetekst"/>
              <w:rPr>
                <w:b w:val="0"/>
                <w:bCs w:val="0"/>
                <w:i/>
                <w:sz w:val="20"/>
                <w:szCs w:val="20"/>
              </w:rPr>
            </w:pPr>
          </w:p>
        </w:tc>
        <w:tc>
          <w:tcPr>
            <w:tcW w:w="9063" w:type="dxa"/>
          </w:tcPr>
          <w:p w14:paraId="0F8F47FC" w14:textId="77777777" w:rsidR="001D2EA3" w:rsidRDefault="001D2EA3">
            <w:pPr>
              <w:pStyle w:val="Plattetekst"/>
              <w:cnfStyle w:val="000000000000" w:firstRow="0" w:lastRow="0" w:firstColumn="0" w:lastColumn="0" w:oddVBand="0" w:evenVBand="0" w:oddHBand="0" w:evenHBand="0" w:firstRowFirstColumn="0" w:firstRowLastColumn="0" w:lastRowFirstColumn="0" w:lastRowLastColumn="0"/>
              <w:rPr>
                <w:i/>
                <w:sz w:val="20"/>
                <w:szCs w:val="20"/>
              </w:rPr>
            </w:pPr>
            <w:r w:rsidRPr="006F54BA">
              <w:rPr>
                <w:i/>
                <w:sz w:val="20"/>
                <w:szCs w:val="20"/>
              </w:rPr>
              <w:t>Licht toe waarom wel/niet</w:t>
            </w:r>
          </w:p>
          <w:p w14:paraId="06C93FEE" w14:textId="77777777" w:rsidR="001D2EA3" w:rsidRPr="007F4A82" w:rsidRDefault="001D2EA3">
            <w:pPr>
              <w:pStyle w:val="Plattetekst"/>
              <w:cnfStyle w:val="000000000000" w:firstRow="0" w:lastRow="0" w:firstColumn="0" w:lastColumn="0" w:oddVBand="0" w:evenVBand="0" w:oddHBand="0" w:evenHBand="0" w:firstRowFirstColumn="0" w:firstRowLastColumn="0" w:lastRowFirstColumn="0" w:lastRowLastColumn="0"/>
              <w:rPr>
                <w:iCs/>
                <w:sz w:val="20"/>
                <w:szCs w:val="20"/>
              </w:rPr>
            </w:pPr>
          </w:p>
        </w:tc>
        <w:tc>
          <w:tcPr>
            <w:tcW w:w="859" w:type="dxa"/>
            <w:vMerge/>
          </w:tcPr>
          <w:p w14:paraId="71A63578" w14:textId="77777777" w:rsidR="001D2EA3" w:rsidRPr="006F54BA" w:rsidRDefault="001D2EA3">
            <w:pPr>
              <w:pStyle w:val="Plattetekst"/>
              <w:cnfStyle w:val="000000000000" w:firstRow="0" w:lastRow="0" w:firstColumn="0" w:lastColumn="0" w:oddVBand="0" w:evenVBand="0" w:oddHBand="0" w:evenHBand="0" w:firstRowFirstColumn="0" w:firstRowLastColumn="0" w:lastRowFirstColumn="0" w:lastRowLastColumn="0"/>
              <w:rPr>
                <w:iCs/>
                <w:sz w:val="20"/>
                <w:szCs w:val="20"/>
              </w:rPr>
            </w:pPr>
          </w:p>
        </w:tc>
      </w:tr>
      <w:tr w:rsidR="001D2EA3" w:rsidRPr="006F54BA" w14:paraId="4EA57A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val="restart"/>
          </w:tcPr>
          <w:p w14:paraId="0A49701E" w14:textId="77777777" w:rsidR="001D2EA3" w:rsidRPr="006F54BA" w:rsidRDefault="001D2EA3">
            <w:pPr>
              <w:pStyle w:val="Plattetekst"/>
              <w:rPr>
                <w:b w:val="0"/>
                <w:bCs w:val="0"/>
                <w:sz w:val="20"/>
                <w:szCs w:val="20"/>
              </w:rPr>
            </w:pPr>
            <w:r w:rsidRPr="006F54BA">
              <w:rPr>
                <w:sz w:val="20"/>
                <w:szCs w:val="20"/>
              </w:rPr>
              <w:t>4</w:t>
            </w:r>
          </w:p>
        </w:tc>
        <w:tc>
          <w:tcPr>
            <w:tcW w:w="9063" w:type="dxa"/>
          </w:tcPr>
          <w:p w14:paraId="3E5EF123" w14:textId="77777777" w:rsidR="001D2EA3" w:rsidRPr="006F54BA" w:rsidRDefault="001D2EA3">
            <w:pPr>
              <w:pStyle w:val="Plattetekst"/>
              <w:jc w:val="both"/>
              <w:cnfStyle w:val="000000100000" w:firstRow="0" w:lastRow="0" w:firstColumn="0" w:lastColumn="0" w:oddVBand="0" w:evenVBand="0" w:oddHBand="1" w:evenHBand="0" w:firstRowFirstColumn="0" w:firstRowLastColumn="0" w:lastRowFirstColumn="0" w:lastRowLastColumn="0"/>
              <w:rPr>
                <w:sz w:val="20"/>
                <w:szCs w:val="20"/>
              </w:rPr>
            </w:pPr>
            <w:r w:rsidRPr="006F54BA">
              <w:rPr>
                <w:b/>
                <w:bCs/>
                <w:i/>
                <w:iCs/>
                <w:sz w:val="20"/>
                <w:szCs w:val="20"/>
              </w:rPr>
              <w:t>Circulaire economie met inbegrip van preventie en recycling van afval</w:t>
            </w:r>
            <w:r w:rsidRPr="006F54BA">
              <w:rPr>
                <w:sz w:val="20"/>
                <w:szCs w:val="20"/>
              </w:rPr>
              <w:t xml:space="preserve">: </w:t>
            </w:r>
          </w:p>
          <w:p w14:paraId="5B559511" w14:textId="77777777" w:rsidR="001D2EA3" w:rsidRPr="006F54BA" w:rsidRDefault="001D2EA3">
            <w:pPr>
              <w:pStyle w:val="Plattetekst"/>
              <w:jc w:val="both"/>
              <w:cnfStyle w:val="000000100000" w:firstRow="0" w:lastRow="0" w:firstColumn="0" w:lastColumn="0" w:oddVBand="0" w:evenVBand="0" w:oddHBand="1" w:evenHBand="0" w:firstRowFirstColumn="0" w:firstRowLastColumn="0" w:lastRowFirstColumn="0" w:lastRowLastColumn="0"/>
              <w:rPr>
                <w:sz w:val="20"/>
                <w:szCs w:val="20"/>
              </w:rPr>
            </w:pPr>
            <w:r w:rsidRPr="006F54BA">
              <w:rPr>
                <w:sz w:val="20"/>
                <w:szCs w:val="20"/>
              </w:rPr>
              <w:t xml:space="preserve">Leidt het project tot aanzienlijke inefficiënties bij het gebruik van materialen of bij het directe of indirecte gebruik van natuurlijke hulpbronnen, of tot een aanzienlijke toename van de productie, verbranding of verwijdering van afval, of kan de verwijdering van afval op lange termijn leiden tot aanzienlijke en langdurige </w:t>
            </w:r>
            <w:r w:rsidRPr="006F54BA">
              <w:rPr>
                <w:sz w:val="20"/>
                <w:szCs w:val="20"/>
              </w:rPr>
              <w:lastRenderedPageBreak/>
              <w:t>schade aan het milieu?</w:t>
            </w:r>
          </w:p>
        </w:tc>
        <w:tc>
          <w:tcPr>
            <w:tcW w:w="859" w:type="dxa"/>
            <w:vMerge w:val="restart"/>
          </w:tcPr>
          <w:p w14:paraId="7D44A6B5" w14:textId="77777777" w:rsidR="001D2EA3" w:rsidRPr="007F4A82" w:rsidRDefault="001D2EA3">
            <w:pPr>
              <w:pStyle w:val="Plattetekst"/>
              <w:cnfStyle w:val="000000100000" w:firstRow="0" w:lastRow="0" w:firstColumn="0" w:lastColumn="0" w:oddVBand="0" w:evenVBand="0" w:oddHBand="1" w:evenHBand="0" w:firstRowFirstColumn="0" w:firstRowLastColumn="0" w:lastRowFirstColumn="0" w:lastRowLastColumn="0"/>
              <w:rPr>
                <w:iCs/>
                <w:sz w:val="20"/>
                <w:szCs w:val="20"/>
              </w:rPr>
            </w:pPr>
            <w:sdt>
              <w:sdtPr>
                <w:rPr>
                  <w:iCs/>
                  <w:sz w:val="20"/>
                  <w:szCs w:val="20"/>
                </w:rPr>
                <w:id w:val="1242447356"/>
                <w14:checkbox>
                  <w14:checked w14:val="0"/>
                  <w14:checkedState w14:val="2612" w14:font="MS Gothic"/>
                  <w14:uncheckedState w14:val="2610" w14:font="MS Gothic"/>
                </w14:checkbox>
              </w:sdtPr>
              <w:sdtContent>
                <w:r w:rsidRPr="007F4A82">
                  <w:rPr>
                    <w:rFonts w:ascii="MS Gothic" w:eastAsia="MS Gothic" w:hAnsi="MS Gothic" w:hint="eastAsia"/>
                    <w:iCs/>
                    <w:sz w:val="20"/>
                    <w:szCs w:val="20"/>
                  </w:rPr>
                  <w:t>☐</w:t>
                </w:r>
              </w:sdtContent>
            </w:sdt>
            <w:r w:rsidRPr="007F4A82">
              <w:rPr>
                <w:iCs/>
                <w:sz w:val="20"/>
                <w:szCs w:val="20"/>
              </w:rPr>
              <w:t xml:space="preserve"> Ja</w:t>
            </w:r>
          </w:p>
          <w:p w14:paraId="4DBC5F6B" w14:textId="77777777" w:rsidR="001D2EA3" w:rsidRPr="006F54BA" w:rsidRDefault="001D2EA3">
            <w:pPr>
              <w:pStyle w:val="Plattetekst"/>
              <w:cnfStyle w:val="000000100000" w:firstRow="0" w:lastRow="0" w:firstColumn="0" w:lastColumn="0" w:oddVBand="0" w:evenVBand="0" w:oddHBand="1" w:evenHBand="0" w:firstRowFirstColumn="0" w:firstRowLastColumn="0" w:lastRowFirstColumn="0" w:lastRowLastColumn="0"/>
              <w:rPr>
                <w:i/>
                <w:sz w:val="20"/>
                <w:szCs w:val="20"/>
              </w:rPr>
            </w:pPr>
            <w:sdt>
              <w:sdtPr>
                <w:rPr>
                  <w:iCs/>
                  <w:sz w:val="20"/>
                  <w:szCs w:val="20"/>
                </w:rPr>
                <w:id w:val="1267500057"/>
                <w14:checkbox>
                  <w14:checked w14:val="0"/>
                  <w14:checkedState w14:val="2612" w14:font="MS Gothic"/>
                  <w14:uncheckedState w14:val="2610" w14:font="MS Gothic"/>
                </w14:checkbox>
              </w:sdtPr>
              <w:sdtContent>
                <w:r w:rsidRPr="007F4A82">
                  <w:rPr>
                    <w:rFonts w:ascii="MS Gothic" w:eastAsia="MS Gothic" w:hAnsi="MS Gothic" w:hint="eastAsia"/>
                    <w:iCs/>
                    <w:sz w:val="20"/>
                    <w:szCs w:val="20"/>
                  </w:rPr>
                  <w:t>☐</w:t>
                </w:r>
              </w:sdtContent>
            </w:sdt>
            <w:r w:rsidRPr="007F4A82">
              <w:rPr>
                <w:iCs/>
                <w:sz w:val="20"/>
                <w:szCs w:val="20"/>
              </w:rPr>
              <w:t xml:space="preserve"> Nee</w:t>
            </w:r>
          </w:p>
        </w:tc>
      </w:tr>
      <w:tr w:rsidR="001D2EA3" w:rsidRPr="006F54BA" w14:paraId="3B867A1D" w14:textId="77777777">
        <w:tc>
          <w:tcPr>
            <w:cnfStyle w:val="001000000000" w:firstRow="0" w:lastRow="0" w:firstColumn="1" w:lastColumn="0" w:oddVBand="0" w:evenVBand="0" w:oddHBand="0" w:evenHBand="0" w:firstRowFirstColumn="0" w:firstRowLastColumn="0" w:lastRowFirstColumn="0" w:lastRowLastColumn="0"/>
            <w:tcW w:w="421" w:type="dxa"/>
            <w:vMerge/>
          </w:tcPr>
          <w:p w14:paraId="3D666452" w14:textId="77777777" w:rsidR="001D2EA3" w:rsidRPr="006F54BA" w:rsidRDefault="001D2EA3">
            <w:pPr>
              <w:pStyle w:val="Plattetekst"/>
              <w:rPr>
                <w:b w:val="0"/>
                <w:bCs w:val="0"/>
                <w:i/>
                <w:sz w:val="20"/>
                <w:szCs w:val="20"/>
              </w:rPr>
            </w:pPr>
          </w:p>
        </w:tc>
        <w:tc>
          <w:tcPr>
            <w:tcW w:w="9063" w:type="dxa"/>
          </w:tcPr>
          <w:p w14:paraId="1C236BF1" w14:textId="77777777" w:rsidR="001D2EA3" w:rsidRDefault="001D2EA3">
            <w:pPr>
              <w:pStyle w:val="Plattetekst"/>
              <w:cnfStyle w:val="000000000000" w:firstRow="0" w:lastRow="0" w:firstColumn="0" w:lastColumn="0" w:oddVBand="0" w:evenVBand="0" w:oddHBand="0" w:evenHBand="0" w:firstRowFirstColumn="0" w:firstRowLastColumn="0" w:lastRowFirstColumn="0" w:lastRowLastColumn="0"/>
              <w:rPr>
                <w:i/>
                <w:sz w:val="20"/>
                <w:szCs w:val="20"/>
              </w:rPr>
            </w:pPr>
            <w:r w:rsidRPr="006F54BA">
              <w:rPr>
                <w:i/>
                <w:sz w:val="20"/>
                <w:szCs w:val="20"/>
              </w:rPr>
              <w:t>Licht toe waarom wel/niet</w:t>
            </w:r>
          </w:p>
          <w:p w14:paraId="15F0C156" w14:textId="77777777" w:rsidR="001D2EA3" w:rsidRPr="007F4A82" w:rsidRDefault="001D2EA3">
            <w:pPr>
              <w:pStyle w:val="Plattetekst"/>
              <w:cnfStyle w:val="000000000000" w:firstRow="0" w:lastRow="0" w:firstColumn="0" w:lastColumn="0" w:oddVBand="0" w:evenVBand="0" w:oddHBand="0" w:evenHBand="0" w:firstRowFirstColumn="0" w:firstRowLastColumn="0" w:lastRowFirstColumn="0" w:lastRowLastColumn="0"/>
              <w:rPr>
                <w:iCs/>
                <w:sz w:val="20"/>
                <w:szCs w:val="20"/>
              </w:rPr>
            </w:pPr>
          </w:p>
        </w:tc>
        <w:tc>
          <w:tcPr>
            <w:tcW w:w="859" w:type="dxa"/>
            <w:vMerge/>
          </w:tcPr>
          <w:p w14:paraId="5035D057" w14:textId="77777777" w:rsidR="001D2EA3" w:rsidRPr="006F54BA" w:rsidRDefault="001D2EA3">
            <w:pPr>
              <w:pStyle w:val="Plattetekst"/>
              <w:cnfStyle w:val="000000000000" w:firstRow="0" w:lastRow="0" w:firstColumn="0" w:lastColumn="0" w:oddVBand="0" w:evenVBand="0" w:oddHBand="0" w:evenHBand="0" w:firstRowFirstColumn="0" w:firstRowLastColumn="0" w:lastRowFirstColumn="0" w:lastRowLastColumn="0"/>
              <w:rPr>
                <w:iCs/>
                <w:sz w:val="20"/>
                <w:szCs w:val="20"/>
              </w:rPr>
            </w:pPr>
          </w:p>
        </w:tc>
      </w:tr>
      <w:tr w:rsidR="001D2EA3" w:rsidRPr="006F54BA" w14:paraId="5631BC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val="restart"/>
          </w:tcPr>
          <w:p w14:paraId="31078294" w14:textId="77777777" w:rsidR="001D2EA3" w:rsidRPr="006F54BA" w:rsidRDefault="001D2EA3">
            <w:pPr>
              <w:pStyle w:val="Plattetekst"/>
              <w:rPr>
                <w:b w:val="0"/>
                <w:bCs w:val="0"/>
                <w:sz w:val="20"/>
                <w:szCs w:val="20"/>
              </w:rPr>
            </w:pPr>
            <w:r w:rsidRPr="006F54BA">
              <w:rPr>
                <w:sz w:val="20"/>
                <w:szCs w:val="20"/>
              </w:rPr>
              <w:t>5</w:t>
            </w:r>
          </w:p>
        </w:tc>
        <w:tc>
          <w:tcPr>
            <w:tcW w:w="9063" w:type="dxa"/>
          </w:tcPr>
          <w:p w14:paraId="08292BA8" w14:textId="77777777" w:rsidR="001D2EA3" w:rsidRPr="006F54BA" w:rsidRDefault="001D2EA3">
            <w:pPr>
              <w:pStyle w:val="Plattetekst"/>
              <w:jc w:val="both"/>
              <w:cnfStyle w:val="000000100000" w:firstRow="0" w:lastRow="0" w:firstColumn="0" w:lastColumn="0" w:oddVBand="0" w:evenVBand="0" w:oddHBand="1" w:evenHBand="0" w:firstRowFirstColumn="0" w:firstRowLastColumn="0" w:lastRowFirstColumn="0" w:lastRowLastColumn="0"/>
              <w:rPr>
                <w:sz w:val="20"/>
                <w:szCs w:val="20"/>
              </w:rPr>
            </w:pPr>
            <w:r w:rsidRPr="006F54BA">
              <w:rPr>
                <w:b/>
                <w:bCs/>
                <w:i/>
                <w:iCs/>
                <w:sz w:val="20"/>
                <w:szCs w:val="20"/>
              </w:rPr>
              <w:t>Preventie en bestrijding verontreiniging in lucht/water/bodem</w:t>
            </w:r>
            <w:r w:rsidRPr="006F54BA">
              <w:rPr>
                <w:sz w:val="20"/>
                <w:szCs w:val="20"/>
              </w:rPr>
              <w:t xml:space="preserve">: </w:t>
            </w:r>
          </w:p>
          <w:p w14:paraId="2E7C6EE0" w14:textId="77777777" w:rsidR="001D2EA3" w:rsidRPr="006F54BA" w:rsidRDefault="001D2EA3">
            <w:pPr>
              <w:pStyle w:val="Plattetekst"/>
              <w:jc w:val="both"/>
              <w:cnfStyle w:val="000000100000" w:firstRow="0" w:lastRow="0" w:firstColumn="0" w:lastColumn="0" w:oddVBand="0" w:evenVBand="0" w:oddHBand="1" w:evenHBand="0" w:firstRowFirstColumn="0" w:firstRowLastColumn="0" w:lastRowFirstColumn="0" w:lastRowLastColumn="0"/>
              <w:rPr>
                <w:sz w:val="20"/>
                <w:szCs w:val="20"/>
              </w:rPr>
            </w:pPr>
            <w:r w:rsidRPr="006F54BA">
              <w:rPr>
                <w:sz w:val="20"/>
                <w:szCs w:val="20"/>
              </w:rPr>
              <w:t>Leidt het project tot een aanzienlijke toename van emissies van verontreinigende stoffen in lucht, water of bodem?</w:t>
            </w:r>
          </w:p>
        </w:tc>
        <w:tc>
          <w:tcPr>
            <w:tcW w:w="859" w:type="dxa"/>
            <w:vMerge w:val="restart"/>
          </w:tcPr>
          <w:p w14:paraId="76B64C9B" w14:textId="77777777" w:rsidR="001D2EA3" w:rsidRPr="007F4A82" w:rsidRDefault="001D2EA3">
            <w:pPr>
              <w:pStyle w:val="Plattetekst"/>
              <w:cnfStyle w:val="000000100000" w:firstRow="0" w:lastRow="0" w:firstColumn="0" w:lastColumn="0" w:oddVBand="0" w:evenVBand="0" w:oddHBand="1" w:evenHBand="0" w:firstRowFirstColumn="0" w:firstRowLastColumn="0" w:lastRowFirstColumn="0" w:lastRowLastColumn="0"/>
              <w:rPr>
                <w:iCs/>
                <w:sz w:val="20"/>
                <w:szCs w:val="20"/>
              </w:rPr>
            </w:pPr>
            <w:sdt>
              <w:sdtPr>
                <w:rPr>
                  <w:iCs/>
                  <w:sz w:val="20"/>
                  <w:szCs w:val="20"/>
                </w:rPr>
                <w:id w:val="195661559"/>
                <w14:checkbox>
                  <w14:checked w14:val="0"/>
                  <w14:checkedState w14:val="2612" w14:font="MS Gothic"/>
                  <w14:uncheckedState w14:val="2610" w14:font="MS Gothic"/>
                </w14:checkbox>
              </w:sdtPr>
              <w:sdtContent>
                <w:r w:rsidRPr="007F4A82">
                  <w:rPr>
                    <w:rFonts w:ascii="MS Gothic" w:eastAsia="MS Gothic" w:hAnsi="MS Gothic" w:hint="eastAsia"/>
                    <w:iCs/>
                    <w:sz w:val="20"/>
                    <w:szCs w:val="20"/>
                  </w:rPr>
                  <w:t>☐</w:t>
                </w:r>
              </w:sdtContent>
            </w:sdt>
            <w:r w:rsidRPr="007F4A82">
              <w:rPr>
                <w:iCs/>
                <w:sz w:val="20"/>
                <w:szCs w:val="20"/>
              </w:rPr>
              <w:t xml:space="preserve"> Ja</w:t>
            </w:r>
          </w:p>
          <w:p w14:paraId="4AA5D037" w14:textId="77777777" w:rsidR="001D2EA3" w:rsidRPr="006F54BA" w:rsidRDefault="001D2EA3">
            <w:pPr>
              <w:pStyle w:val="Plattetekst"/>
              <w:cnfStyle w:val="000000100000" w:firstRow="0" w:lastRow="0" w:firstColumn="0" w:lastColumn="0" w:oddVBand="0" w:evenVBand="0" w:oddHBand="1" w:evenHBand="0" w:firstRowFirstColumn="0" w:firstRowLastColumn="0" w:lastRowFirstColumn="0" w:lastRowLastColumn="0"/>
              <w:rPr>
                <w:i/>
                <w:sz w:val="20"/>
                <w:szCs w:val="20"/>
              </w:rPr>
            </w:pPr>
            <w:sdt>
              <w:sdtPr>
                <w:rPr>
                  <w:iCs/>
                  <w:sz w:val="20"/>
                  <w:szCs w:val="20"/>
                </w:rPr>
                <w:id w:val="189351016"/>
                <w14:checkbox>
                  <w14:checked w14:val="0"/>
                  <w14:checkedState w14:val="2612" w14:font="MS Gothic"/>
                  <w14:uncheckedState w14:val="2610" w14:font="MS Gothic"/>
                </w14:checkbox>
              </w:sdtPr>
              <w:sdtContent>
                <w:r w:rsidRPr="007F4A82">
                  <w:rPr>
                    <w:rFonts w:ascii="MS Gothic" w:eastAsia="MS Gothic" w:hAnsi="MS Gothic" w:hint="eastAsia"/>
                    <w:iCs/>
                    <w:sz w:val="20"/>
                    <w:szCs w:val="20"/>
                  </w:rPr>
                  <w:t>☐</w:t>
                </w:r>
              </w:sdtContent>
            </w:sdt>
            <w:r w:rsidRPr="007F4A82">
              <w:rPr>
                <w:iCs/>
                <w:sz w:val="20"/>
                <w:szCs w:val="20"/>
              </w:rPr>
              <w:t xml:space="preserve"> Nee</w:t>
            </w:r>
          </w:p>
        </w:tc>
      </w:tr>
      <w:tr w:rsidR="001D2EA3" w:rsidRPr="006F54BA" w14:paraId="6FF5A10B" w14:textId="77777777">
        <w:tc>
          <w:tcPr>
            <w:cnfStyle w:val="001000000000" w:firstRow="0" w:lastRow="0" w:firstColumn="1" w:lastColumn="0" w:oddVBand="0" w:evenVBand="0" w:oddHBand="0" w:evenHBand="0" w:firstRowFirstColumn="0" w:firstRowLastColumn="0" w:lastRowFirstColumn="0" w:lastRowLastColumn="0"/>
            <w:tcW w:w="421" w:type="dxa"/>
            <w:vMerge/>
          </w:tcPr>
          <w:p w14:paraId="4D0DD1C9" w14:textId="77777777" w:rsidR="001D2EA3" w:rsidRPr="006F54BA" w:rsidRDefault="001D2EA3">
            <w:pPr>
              <w:pStyle w:val="Plattetekst"/>
              <w:rPr>
                <w:b w:val="0"/>
                <w:bCs w:val="0"/>
                <w:i/>
                <w:sz w:val="20"/>
                <w:szCs w:val="20"/>
              </w:rPr>
            </w:pPr>
          </w:p>
        </w:tc>
        <w:tc>
          <w:tcPr>
            <w:tcW w:w="9063" w:type="dxa"/>
          </w:tcPr>
          <w:p w14:paraId="2635DD05" w14:textId="77777777" w:rsidR="001D2EA3" w:rsidRDefault="001D2EA3">
            <w:pPr>
              <w:pStyle w:val="Plattetekst"/>
              <w:cnfStyle w:val="000000000000" w:firstRow="0" w:lastRow="0" w:firstColumn="0" w:lastColumn="0" w:oddVBand="0" w:evenVBand="0" w:oddHBand="0" w:evenHBand="0" w:firstRowFirstColumn="0" w:firstRowLastColumn="0" w:lastRowFirstColumn="0" w:lastRowLastColumn="0"/>
              <w:rPr>
                <w:i/>
                <w:sz w:val="20"/>
                <w:szCs w:val="20"/>
              </w:rPr>
            </w:pPr>
            <w:r w:rsidRPr="006F54BA">
              <w:rPr>
                <w:i/>
                <w:sz w:val="20"/>
                <w:szCs w:val="20"/>
              </w:rPr>
              <w:t>Licht toe waarom wel/niet</w:t>
            </w:r>
          </w:p>
          <w:p w14:paraId="7B6CC9DA" w14:textId="77777777" w:rsidR="001D2EA3" w:rsidRPr="007F4A82" w:rsidRDefault="001D2EA3">
            <w:pPr>
              <w:pStyle w:val="Plattetekst"/>
              <w:cnfStyle w:val="000000000000" w:firstRow="0" w:lastRow="0" w:firstColumn="0" w:lastColumn="0" w:oddVBand="0" w:evenVBand="0" w:oddHBand="0" w:evenHBand="0" w:firstRowFirstColumn="0" w:firstRowLastColumn="0" w:lastRowFirstColumn="0" w:lastRowLastColumn="0"/>
              <w:rPr>
                <w:iCs/>
                <w:sz w:val="20"/>
                <w:szCs w:val="20"/>
              </w:rPr>
            </w:pPr>
          </w:p>
        </w:tc>
        <w:tc>
          <w:tcPr>
            <w:tcW w:w="859" w:type="dxa"/>
            <w:vMerge/>
          </w:tcPr>
          <w:p w14:paraId="1788A383" w14:textId="77777777" w:rsidR="001D2EA3" w:rsidRPr="006F54BA" w:rsidRDefault="001D2EA3">
            <w:pPr>
              <w:pStyle w:val="Plattetekst"/>
              <w:cnfStyle w:val="000000000000" w:firstRow="0" w:lastRow="0" w:firstColumn="0" w:lastColumn="0" w:oddVBand="0" w:evenVBand="0" w:oddHBand="0" w:evenHBand="0" w:firstRowFirstColumn="0" w:firstRowLastColumn="0" w:lastRowFirstColumn="0" w:lastRowLastColumn="0"/>
              <w:rPr>
                <w:iCs/>
                <w:sz w:val="20"/>
                <w:szCs w:val="20"/>
              </w:rPr>
            </w:pPr>
          </w:p>
        </w:tc>
      </w:tr>
      <w:tr w:rsidR="001D2EA3" w:rsidRPr="006F54BA" w14:paraId="75F133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val="restart"/>
          </w:tcPr>
          <w:p w14:paraId="3D3015A3" w14:textId="77777777" w:rsidR="001D2EA3" w:rsidRPr="006F54BA" w:rsidRDefault="001D2EA3">
            <w:pPr>
              <w:pStyle w:val="Plattetekst"/>
              <w:rPr>
                <w:b w:val="0"/>
                <w:bCs w:val="0"/>
                <w:sz w:val="20"/>
                <w:szCs w:val="20"/>
              </w:rPr>
            </w:pPr>
            <w:r>
              <w:rPr>
                <w:sz w:val="20"/>
                <w:szCs w:val="20"/>
              </w:rPr>
              <w:t>6</w:t>
            </w:r>
          </w:p>
        </w:tc>
        <w:tc>
          <w:tcPr>
            <w:tcW w:w="9063" w:type="dxa"/>
          </w:tcPr>
          <w:p w14:paraId="78BAE4C1" w14:textId="77777777" w:rsidR="001D2EA3" w:rsidRPr="006F54BA" w:rsidRDefault="001D2EA3">
            <w:pPr>
              <w:pStyle w:val="Plattetekst"/>
              <w:jc w:val="both"/>
              <w:cnfStyle w:val="000000100000" w:firstRow="0" w:lastRow="0" w:firstColumn="0" w:lastColumn="0" w:oddVBand="0" w:evenVBand="0" w:oddHBand="1" w:evenHBand="0" w:firstRowFirstColumn="0" w:firstRowLastColumn="0" w:lastRowFirstColumn="0" w:lastRowLastColumn="0"/>
              <w:rPr>
                <w:sz w:val="20"/>
                <w:szCs w:val="20"/>
              </w:rPr>
            </w:pPr>
            <w:r w:rsidRPr="006F54BA">
              <w:rPr>
                <w:b/>
                <w:bCs/>
                <w:i/>
                <w:iCs/>
                <w:sz w:val="20"/>
                <w:szCs w:val="20"/>
              </w:rPr>
              <w:t>Bescherming en herstel van biodiversiteit</w:t>
            </w:r>
            <w:r w:rsidRPr="006F54BA">
              <w:rPr>
                <w:sz w:val="20"/>
                <w:szCs w:val="20"/>
              </w:rPr>
              <w:t xml:space="preserve">: </w:t>
            </w:r>
          </w:p>
          <w:p w14:paraId="34E6B873" w14:textId="77777777" w:rsidR="001D2EA3" w:rsidRPr="006F54BA" w:rsidRDefault="001D2EA3">
            <w:pPr>
              <w:pStyle w:val="Plattetekst"/>
              <w:jc w:val="both"/>
              <w:cnfStyle w:val="000000100000" w:firstRow="0" w:lastRow="0" w:firstColumn="0" w:lastColumn="0" w:oddVBand="0" w:evenVBand="0" w:oddHBand="1" w:evenHBand="0" w:firstRowFirstColumn="0" w:firstRowLastColumn="0" w:lastRowFirstColumn="0" w:lastRowLastColumn="0"/>
              <w:rPr>
                <w:sz w:val="20"/>
                <w:szCs w:val="20"/>
              </w:rPr>
            </w:pPr>
            <w:r w:rsidRPr="006F54BA">
              <w:rPr>
                <w:sz w:val="20"/>
                <w:szCs w:val="20"/>
              </w:rPr>
              <w:t>Is het project in aanzienlijke mate schadelijk voor de goede staat en de veerkracht van ecosystemen, of schadelijk voor de staat van instandhouding van habitats en soorten, met inbegrip van die welke van Uniebelang zijn?</w:t>
            </w:r>
          </w:p>
        </w:tc>
        <w:tc>
          <w:tcPr>
            <w:tcW w:w="859" w:type="dxa"/>
            <w:vMerge w:val="restart"/>
          </w:tcPr>
          <w:p w14:paraId="123EE2D4" w14:textId="77777777" w:rsidR="001D2EA3" w:rsidRPr="007F4A82" w:rsidRDefault="001D2EA3">
            <w:pPr>
              <w:pStyle w:val="Plattetekst"/>
              <w:cnfStyle w:val="000000100000" w:firstRow="0" w:lastRow="0" w:firstColumn="0" w:lastColumn="0" w:oddVBand="0" w:evenVBand="0" w:oddHBand="1" w:evenHBand="0" w:firstRowFirstColumn="0" w:firstRowLastColumn="0" w:lastRowFirstColumn="0" w:lastRowLastColumn="0"/>
              <w:rPr>
                <w:iCs/>
                <w:sz w:val="20"/>
                <w:szCs w:val="20"/>
              </w:rPr>
            </w:pPr>
            <w:sdt>
              <w:sdtPr>
                <w:rPr>
                  <w:iCs/>
                  <w:sz w:val="20"/>
                  <w:szCs w:val="20"/>
                </w:rPr>
                <w:id w:val="-1543281474"/>
                <w14:checkbox>
                  <w14:checked w14:val="0"/>
                  <w14:checkedState w14:val="2612" w14:font="MS Gothic"/>
                  <w14:uncheckedState w14:val="2610" w14:font="MS Gothic"/>
                </w14:checkbox>
              </w:sdtPr>
              <w:sdtContent>
                <w:r w:rsidRPr="007F4A82">
                  <w:rPr>
                    <w:rFonts w:ascii="MS Gothic" w:eastAsia="MS Gothic" w:hAnsi="MS Gothic" w:hint="eastAsia"/>
                    <w:iCs/>
                    <w:sz w:val="20"/>
                    <w:szCs w:val="20"/>
                  </w:rPr>
                  <w:t>☐</w:t>
                </w:r>
              </w:sdtContent>
            </w:sdt>
            <w:r w:rsidRPr="007F4A82">
              <w:rPr>
                <w:iCs/>
                <w:sz w:val="20"/>
                <w:szCs w:val="20"/>
              </w:rPr>
              <w:t xml:space="preserve"> Ja</w:t>
            </w:r>
          </w:p>
          <w:p w14:paraId="1190AAB2" w14:textId="77777777" w:rsidR="001D2EA3" w:rsidRPr="006F54BA" w:rsidRDefault="001D2EA3">
            <w:pPr>
              <w:pStyle w:val="Plattetekst"/>
              <w:cnfStyle w:val="000000100000" w:firstRow="0" w:lastRow="0" w:firstColumn="0" w:lastColumn="0" w:oddVBand="0" w:evenVBand="0" w:oddHBand="1" w:evenHBand="0" w:firstRowFirstColumn="0" w:firstRowLastColumn="0" w:lastRowFirstColumn="0" w:lastRowLastColumn="0"/>
              <w:rPr>
                <w:i/>
                <w:sz w:val="20"/>
                <w:szCs w:val="20"/>
              </w:rPr>
            </w:pPr>
            <w:sdt>
              <w:sdtPr>
                <w:rPr>
                  <w:iCs/>
                  <w:sz w:val="20"/>
                  <w:szCs w:val="20"/>
                </w:rPr>
                <w:id w:val="673847051"/>
                <w14:checkbox>
                  <w14:checked w14:val="0"/>
                  <w14:checkedState w14:val="2612" w14:font="MS Gothic"/>
                  <w14:uncheckedState w14:val="2610" w14:font="MS Gothic"/>
                </w14:checkbox>
              </w:sdtPr>
              <w:sdtContent>
                <w:r w:rsidRPr="007F4A82">
                  <w:rPr>
                    <w:rFonts w:ascii="MS Gothic" w:eastAsia="MS Gothic" w:hAnsi="MS Gothic" w:hint="eastAsia"/>
                    <w:iCs/>
                    <w:sz w:val="20"/>
                    <w:szCs w:val="20"/>
                  </w:rPr>
                  <w:t>☐</w:t>
                </w:r>
              </w:sdtContent>
            </w:sdt>
            <w:r w:rsidRPr="007F4A82">
              <w:rPr>
                <w:iCs/>
                <w:sz w:val="20"/>
                <w:szCs w:val="20"/>
              </w:rPr>
              <w:t xml:space="preserve"> Nee</w:t>
            </w:r>
          </w:p>
        </w:tc>
      </w:tr>
      <w:tr w:rsidR="001D2EA3" w:rsidRPr="006F54BA" w14:paraId="28A1E82F" w14:textId="77777777">
        <w:tc>
          <w:tcPr>
            <w:cnfStyle w:val="001000000000" w:firstRow="0" w:lastRow="0" w:firstColumn="1" w:lastColumn="0" w:oddVBand="0" w:evenVBand="0" w:oddHBand="0" w:evenHBand="0" w:firstRowFirstColumn="0" w:firstRowLastColumn="0" w:lastRowFirstColumn="0" w:lastRowLastColumn="0"/>
            <w:tcW w:w="421" w:type="dxa"/>
            <w:vMerge/>
          </w:tcPr>
          <w:p w14:paraId="4158327D" w14:textId="77777777" w:rsidR="001D2EA3" w:rsidRPr="006F54BA" w:rsidRDefault="001D2EA3">
            <w:pPr>
              <w:pStyle w:val="Plattetekst"/>
              <w:rPr>
                <w:b w:val="0"/>
                <w:bCs w:val="0"/>
                <w:i/>
                <w:sz w:val="20"/>
                <w:szCs w:val="20"/>
              </w:rPr>
            </w:pPr>
          </w:p>
        </w:tc>
        <w:tc>
          <w:tcPr>
            <w:tcW w:w="9063" w:type="dxa"/>
          </w:tcPr>
          <w:p w14:paraId="6F95B98D" w14:textId="77777777" w:rsidR="001D2EA3" w:rsidRDefault="001D2EA3">
            <w:pPr>
              <w:pStyle w:val="Plattetekst"/>
              <w:cnfStyle w:val="000000000000" w:firstRow="0" w:lastRow="0" w:firstColumn="0" w:lastColumn="0" w:oddVBand="0" w:evenVBand="0" w:oddHBand="0" w:evenHBand="0" w:firstRowFirstColumn="0" w:firstRowLastColumn="0" w:lastRowFirstColumn="0" w:lastRowLastColumn="0"/>
              <w:rPr>
                <w:i/>
                <w:sz w:val="20"/>
                <w:szCs w:val="20"/>
              </w:rPr>
            </w:pPr>
            <w:r w:rsidRPr="006F54BA">
              <w:rPr>
                <w:i/>
                <w:sz w:val="20"/>
                <w:szCs w:val="20"/>
              </w:rPr>
              <w:t>Licht toe waarom wel/niet</w:t>
            </w:r>
          </w:p>
          <w:p w14:paraId="5DFC55C0" w14:textId="77777777" w:rsidR="001D2EA3" w:rsidRPr="007F4A82" w:rsidRDefault="001D2EA3">
            <w:pPr>
              <w:pStyle w:val="Plattetekst"/>
              <w:cnfStyle w:val="000000000000" w:firstRow="0" w:lastRow="0" w:firstColumn="0" w:lastColumn="0" w:oddVBand="0" w:evenVBand="0" w:oddHBand="0" w:evenHBand="0" w:firstRowFirstColumn="0" w:firstRowLastColumn="0" w:lastRowFirstColumn="0" w:lastRowLastColumn="0"/>
              <w:rPr>
                <w:iCs/>
                <w:sz w:val="20"/>
                <w:szCs w:val="20"/>
              </w:rPr>
            </w:pPr>
          </w:p>
        </w:tc>
        <w:tc>
          <w:tcPr>
            <w:tcW w:w="859" w:type="dxa"/>
            <w:vMerge/>
          </w:tcPr>
          <w:p w14:paraId="34728696" w14:textId="77777777" w:rsidR="001D2EA3" w:rsidRPr="006F54BA" w:rsidRDefault="001D2EA3">
            <w:pPr>
              <w:pStyle w:val="Plattetekst"/>
              <w:cnfStyle w:val="000000000000" w:firstRow="0" w:lastRow="0" w:firstColumn="0" w:lastColumn="0" w:oddVBand="0" w:evenVBand="0" w:oddHBand="0" w:evenHBand="0" w:firstRowFirstColumn="0" w:firstRowLastColumn="0" w:lastRowFirstColumn="0" w:lastRowLastColumn="0"/>
              <w:rPr>
                <w:iCs/>
                <w:sz w:val="20"/>
                <w:szCs w:val="20"/>
              </w:rPr>
            </w:pPr>
          </w:p>
        </w:tc>
      </w:tr>
    </w:tbl>
    <w:p w14:paraId="39E6481B" w14:textId="77777777" w:rsidR="00714816" w:rsidRPr="00BD4DC5" w:rsidRDefault="00714816" w:rsidP="0078025B">
      <w:pPr>
        <w:spacing w:line="240" w:lineRule="auto"/>
      </w:pPr>
    </w:p>
    <w:p w14:paraId="59E18E49" w14:textId="5B3C306E" w:rsidR="00174A43" w:rsidRDefault="00927D07" w:rsidP="00927D07">
      <w:pPr>
        <w:pStyle w:val="Kop2"/>
      </w:pPr>
      <w:r>
        <w:t>1</w:t>
      </w:r>
      <w:r w:rsidR="00D760FF">
        <w:t>6</w:t>
      </w:r>
      <w:r>
        <w:tab/>
        <w:t>Klimaattoets van investeringen in infrastructuur</w:t>
      </w:r>
    </w:p>
    <w:p w14:paraId="0477DD57" w14:textId="475C5715" w:rsidR="00E53555" w:rsidRPr="00E53555" w:rsidRDefault="00E53555" w:rsidP="00E53555">
      <w:pPr>
        <w:jc w:val="both"/>
        <w:rPr>
          <w:i/>
          <w:iCs/>
          <w:color w:val="808080" w:themeColor="background1" w:themeShade="80"/>
        </w:rPr>
      </w:pPr>
      <w:r w:rsidRPr="00E53555">
        <w:rPr>
          <w:i/>
          <w:iCs/>
          <w:color w:val="808080" w:themeColor="background1" w:themeShade="80"/>
        </w:rPr>
        <w:t xml:space="preserve">Voor investeringen in infrastructuur met een verwachte levensduur van tenminste 5 jaar moet je een klimaattoets uitvoeren. Let op: technische installaties worden ook gerekend tot infrastructuur. Geef aan waarom voor jouw project wel of geen sprake is van investering in infrastructuur met een levensduur van tenminste 5 jaar. </w:t>
      </w:r>
    </w:p>
    <w:p w14:paraId="7FBCF9BD" w14:textId="77777777" w:rsidR="00B546FD" w:rsidRPr="00E53555" w:rsidRDefault="00B546FD" w:rsidP="00B546FD">
      <w:pPr>
        <w:jc w:val="both"/>
        <w:rPr>
          <w:i/>
          <w:iCs/>
          <w:color w:val="808080" w:themeColor="background1" w:themeShade="80"/>
        </w:rPr>
      </w:pPr>
      <w:r>
        <w:rPr>
          <w:i/>
          <w:iCs/>
          <w:color w:val="808080" w:themeColor="background1" w:themeShade="80"/>
        </w:rPr>
        <w:t xml:space="preserve">Meer informatie vind je op onze website, en lees ook de </w:t>
      </w:r>
      <w:hyperlink r:id="rId23" w:history="1">
        <w:r w:rsidRPr="00DC0E4C">
          <w:rPr>
            <w:rStyle w:val="Hyperlink"/>
            <w:i/>
            <w:iCs/>
          </w:rPr>
          <w:t>handreiking Klimaat- en milieutoetsen van JTF-projecten</w:t>
        </w:r>
      </w:hyperlink>
      <w:r>
        <w:rPr>
          <w:i/>
          <w:iCs/>
          <w:color w:val="808080" w:themeColor="background1" w:themeShade="80"/>
        </w:rPr>
        <w:t>.</w:t>
      </w:r>
    </w:p>
    <w:p w14:paraId="6132831D" w14:textId="36C5CD8F" w:rsidR="00927D07" w:rsidRDefault="00E53555" w:rsidP="00E53555">
      <w:pPr>
        <w:jc w:val="both"/>
        <w:rPr>
          <w:i/>
          <w:iCs/>
          <w:color w:val="808080" w:themeColor="background1" w:themeShade="80"/>
        </w:rPr>
      </w:pPr>
      <w:r w:rsidRPr="00E53555">
        <w:rPr>
          <w:i/>
          <w:iCs/>
          <w:color w:val="808080" w:themeColor="background1" w:themeShade="80"/>
        </w:rPr>
        <w:t>De onderstaande paragrafen neem je alleen in het projectplan op als het project een investering in infrastructuur is met een verwachte levensduur van tenminste 5 jaar.</w:t>
      </w:r>
    </w:p>
    <w:p w14:paraId="3168476E" w14:textId="77777777" w:rsidR="00023806" w:rsidRPr="00023806" w:rsidRDefault="00023806" w:rsidP="00E53555">
      <w:pPr>
        <w:jc w:val="both"/>
      </w:pPr>
    </w:p>
    <w:p w14:paraId="5409D897" w14:textId="18C70BF3" w:rsidR="00497E7B" w:rsidRDefault="00E53555" w:rsidP="00497E7B">
      <w:pPr>
        <w:pStyle w:val="Kop3"/>
      </w:pPr>
      <w:r>
        <w:t>Klimaatneutraliteit</w:t>
      </w:r>
      <w:r w:rsidR="00F32CFC">
        <w:t xml:space="preserve"> </w:t>
      </w:r>
    </w:p>
    <w:p w14:paraId="5622E3F6" w14:textId="5BDD4E18" w:rsidR="00497E7B" w:rsidRDefault="00497E7B" w:rsidP="00714816">
      <w:pPr>
        <w:jc w:val="both"/>
      </w:pPr>
      <w:r>
        <w:t>Onderbouw in welke mate de te realiseren infrastructuur bijdraagt aan de mitigatie van klimaatverandering. Volg hiervoor onderstaande stappen:</w:t>
      </w:r>
    </w:p>
    <w:p w14:paraId="5E782482" w14:textId="77777777" w:rsidR="00BB4275" w:rsidRPr="006D79D7" w:rsidRDefault="00BB4275" w:rsidP="00BB4275">
      <w:pPr>
        <w:pStyle w:val="Lijstalinea"/>
        <w:numPr>
          <w:ilvl w:val="0"/>
          <w:numId w:val="38"/>
        </w:numPr>
        <w:jc w:val="both"/>
        <w:rPr>
          <w:i/>
          <w:iCs/>
          <w:color w:val="808080" w:themeColor="background1" w:themeShade="80"/>
        </w:rPr>
      </w:pPr>
      <w:r w:rsidRPr="006D79D7">
        <w:rPr>
          <w:i/>
          <w:iCs/>
          <w:color w:val="808080" w:themeColor="background1" w:themeShade="80"/>
        </w:rPr>
        <w:t>Bepaal of voor jouw investering op basis van de screeningslijst in paragraaf 3.2.1 van de technische richtsnoeren een beoordeling van de koolstofvoetafdruk vereist is. Motiveer indien dit NIET het geval is en ga dan verder naar Klimaatveerkracht. (“</w:t>
      </w:r>
      <w:hyperlink r:id="rId24" w:history="1">
        <w:r w:rsidRPr="006D79D7">
          <w:rPr>
            <w:rStyle w:val="Hyperlink"/>
            <w:i/>
            <w:iCs/>
            <w:color w:val="808080" w:themeColor="background1" w:themeShade="80"/>
          </w:rPr>
          <w:t>Technische richtsnoeren voor de klimaattoetsing van infrastructuur in de periode 2021-2027</w:t>
        </w:r>
      </w:hyperlink>
      <w:r w:rsidRPr="006D79D7">
        <w:rPr>
          <w:i/>
          <w:iCs/>
          <w:color w:val="808080" w:themeColor="background1" w:themeShade="80"/>
        </w:rPr>
        <w:t>” (EU 2021/C 373/01))</w:t>
      </w:r>
    </w:p>
    <w:p w14:paraId="1C60A367" w14:textId="397C30BF" w:rsidR="00497E7B" w:rsidRPr="006D79D7" w:rsidRDefault="00497E7B" w:rsidP="00C656EC">
      <w:pPr>
        <w:pStyle w:val="Lijstalinea"/>
        <w:numPr>
          <w:ilvl w:val="0"/>
          <w:numId w:val="38"/>
        </w:numPr>
        <w:jc w:val="both"/>
        <w:rPr>
          <w:i/>
          <w:iCs/>
          <w:color w:val="808080" w:themeColor="background1" w:themeShade="80"/>
        </w:rPr>
      </w:pPr>
      <w:r w:rsidRPr="006D79D7">
        <w:rPr>
          <w:i/>
          <w:iCs/>
          <w:color w:val="808080" w:themeColor="background1" w:themeShade="80"/>
        </w:rPr>
        <w:t xml:space="preserve">Indien een beoordeling van de koolstofvoetdruk WEL vereist is, voer dan een kwantitatieve analyse uit zoals beschreven in paragraaf 3.2.2.1 t/m 3.2.2.5 van de technische richtsnoeren. Om te bepalen of sprake is van aanzienlijke broeikasemissies vergelijk </w:t>
      </w:r>
      <w:r w:rsidR="00C656EC" w:rsidRPr="006D79D7">
        <w:rPr>
          <w:i/>
          <w:iCs/>
          <w:color w:val="808080" w:themeColor="background1" w:themeShade="80"/>
        </w:rPr>
        <w:t>je</w:t>
      </w:r>
      <w:r w:rsidRPr="006D79D7">
        <w:rPr>
          <w:i/>
          <w:iCs/>
          <w:color w:val="808080" w:themeColor="background1" w:themeShade="80"/>
        </w:rPr>
        <w:t xml:space="preserve"> de geraamde jaarlijkse absolute broeikasgasemissies in ton CO</w:t>
      </w:r>
      <w:r w:rsidRPr="006D79D7">
        <w:rPr>
          <w:i/>
          <w:iCs/>
          <w:color w:val="808080" w:themeColor="background1" w:themeShade="80"/>
          <w:vertAlign w:val="subscript"/>
        </w:rPr>
        <w:t>2</w:t>
      </w:r>
      <w:r w:rsidRPr="006D79D7">
        <w:rPr>
          <w:i/>
          <w:iCs/>
          <w:color w:val="808080" w:themeColor="background1" w:themeShade="80"/>
        </w:rPr>
        <w:t xml:space="preserve"> voor een gemiddeld exploitatiejaar van het project met de verwachte broeikasgasemissies indien het project niet wordt uitgevoerd. Infrastructuurprojecten met absolute en/of relatieve emissies van meer dan 20</w:t>
      </w:r>
      <w:r w:rsidR="00C656EC" w:rsidRPr="006D79D7">
        <w:rPr>
          <w:i/>
          <w:iCs/>
          <w:color w:val="808080" w:themeColor="background1" w:themeShade="80"/>
        </w:rPr>
        <w:t>.</w:t>
      </w:r>
      <w:r w:rsidRPr="006D79D7">
        <w:rPr>
          <w:i/>
          <w:iCs/>
          <w:color w:val="808080" w:themeColor="background1" w:themeShade="80"/>
        </w:rPr>
        <w:t>000 ton CO</w:t>
      </w:r>
      <w:r w:rsidRPr="006D79D7">
        <w:rPr>
          <w:i/>
          <w:iCs/>
          <w:color w:val="808080" w:themeColor="background1" w:themeShade="80"/>
          <w:vertAlign w:val="subscript"/>
        </w:rPr>
        <w:t>2</w:t>
      </w:r>
      <w:r w:rsidRPr="006D79D7">
        <w:rPr>
          <w:i/>
          <w:iCs/>
          <w:color w:val="808080" w:themeColor="background1" w:themeShade="80"/>
        </w:rPr>
        <w:t>/jaar (positief of negatief) moeten worden onderworpen aan nadere analyse waarbij de broeikasemissies in geldwaarde worden uitdrukt en de verenigbaarheid van het project met de Europese doelstellingen voor vermindering van broeikasemissies tegen 2030 en 2050 wordt onderbouwd.</w:t>
      </w:r>
    </w:p>
    <w:p w14:paraId="42697458" w14:textId="77777777" w:rsidR="00497E7B" w:rsidRDefault="00497E7B" w:rsidP="00497E7B"/>
    <w:p w14:paraId="6E1E2C7D" w14:textId="3B60565E" w:rsidR="00497E7B" w:rsidRDefault="00497E7B" w:rsidP="00497E7B">
      <w:pPr>
        <w:pStyle w:val="Kop3"/>
      </w:pPr>
      <w:r>
        <w:t>Klimaatveerkracht</w:t>
      </w:r>
    </w:p>
    <w:p w14:paraId="62A12A36" w14:textId="033CAD5F" w:rsidR="00497E7B" w:rsidRDefault="00497E7B" w:rsidP="00C656EC">
      <w:pPr>
        <w:jc w:val="both"/>
      </w:pPr>
      <w:r>
        <w:t>Onderbouw in welke mate de te realiseren infrastructuur bestendig is tegen de gevolgen van klimaatverandering zoals de verwachte stijging van de zeespiegel en veranderingen in de gemiddelde neerslag, maar ook acute weersextremen  zoals wolkbreuken, stormen en hittegolven. Volg hiervoor onderstaande stappen:</w:t>
      </w:r>
    </w:p>
    <w:p w14:paraId="5BDD3614" w14:textId="4856D26D" w:rsidR="00497E7B" w:rsidRPr="006D79D7" w:rsidRDefault="00497E7B" w:rsidP="00C656EC">
      <w:pPr>
        <w:pStyle w:val="Lijstalinea"/>
        <w:numPr>
          <w:ilvl w:val="0"/>
          <w:numId w:val="39"/>
        </w:numPr>
        <w:jc w:val="both"/>
        <w:rPr>
          <w:i/>
          <w:iCs/>
          <w:color w:val="808080" w:themeColor="background1" w:themeShade="80"/>
        </w:rPr>
      </w:pPr>
      <w:r w:rsidRPr="006D79D7">
        <w:rPr>
          <w:i/>
          <w:iCs/>
          <w:color w:val="808080" w:themeColor="background1" w:themeShade="80"/>
        </w:rPr>
        <w:t>Benoem de relevante klimaatrisico’s voor het project. Geef aan hoe gevoelig de onderdelen van de infr</w:t>
      </w:r>
      <w:r w:rsidR="00E50569" w:rsidRPr="006D79D7">
        <w:rPr>
          <w:i/>
          <w:iCs/>
          <w:color w:val="808080" w:themeColor="background1" w:themeShade="80"/>
        </w:rPr>
        <w:t>a</w:t>
      </w:r>
      <w:r w:rsidRPr="006D79D7">
        <w:rPr>
          <w:i/>
          <w:iCs/>
          <w:color w:val="808080" w:themeColor="background1" w:themeShade="80"/>
        </w:rPr>
        <w:t xml:space="preserve">structuur zijn voor klimaatrisico’s in het algemeen en hoe groot de kans is dat deze risico’s zich nu en in de toekomst op de projectlocatie voordoen. </w:t>
      </w:r>
      <w:r w:rsidR="00C656EC" w:rsidRPr="006D79D7">
        <w:rPr>
          <w:i/>
          <w:iCs/>
          <w:color w:val="808080" w:themeColor="background1" w:themeShade="80"/>
        </w:rPr>
        <w:t>Je</w:t>
      </w:r>
      <w:r w:rsidRPr="006D79D7">
        <w:rPr>
          <w:i/>
          <w:iCs/>
          <w:color w:val="808080" w:themeColor="background1" w:themeShade="80"/>
        </w:rPr>
        <w:t xml:space="preserve"> kunt hierbij de aanpak zoals voorgesteld in figuur 9 in paragraaf 3.3.1 van de technische richtsnoeren hanteren.</w:t>
      </w:r>
    </w:p>
    <w:p w14:paraId="6B4AC93D" w14:textId="2F172312" w:rsidR="00126A94" w:rsidRDefault="00126A94" w:rsidP="00126A94">
      <w:pPr>
        <w:pStyle w:val="Lijstalinea"/>
        <w:jc w:val="both"/>
      </w:pPr>
      <w:r>
        <w:rPr>
          <w:noProof/>
        </w:rPr>
        <w:lastRenderedPageBreak/>
        <w:drawing>
          <wp:inline distT="0" distB="0" distL="0" distR="0" wp14:anchorId="25A93CF0" wp14:editId="68937D08">
            <wp:extent cx="6132830" cy="3865911"/>
            <wp:effectExtent l="0" t="0" r="1270" b="1270"/>
            <wp:docPr id="725929218" name="Afbeelding 1" descr="Afbeelding met tekst, schermopname, Webpagina, Websi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929218" name="Afbeelding 1" descr="Afbeelding met tekst, schermopname, Webpagina, Website&#10;&#10;Automatisch gegenereerde beschrijving"/>
                    <pic:cNvPicPr/>
                  </pic:nvPicPr>
                  <pic:blipFill>
                    <a:blip r:embed="rId25"/>
                    <a:stretch>
                      <a:fillRect/>
                    </a:stretch>
                  </pic:blipFill>
                  <pic:spPr>
                    <a:xfrm>
                      <a:off x="0" y="0"/>
                      <a:ext cx="6167106" cy="3887517"/>
                    </a:xfrm>
                    <a:prstGeom prst="rect">
                      <a:avLst/>
                    </a:prstGeom>
                  </pic:spPr>
                </pic:pic>
              </a:graphicData>
            </a:graphic>
          </wp:inline>
        </w:drawing>
      </w:r>
    </w:p>
    <w:p w14:paraId="5B595248" w14:textId="77777777" w:rsidR="00126A94" w:rsidRPr="006D79D7" w:rsidRDefault="00C656EC" w:rsidP="00C656EC">
      <w:pPr>
        <w:pStyle w:val="Lijstalinea"/>
        <w:numPr>
          <w:ilvl w:val="0"/>
          <w:numId w:val="39"/>
        </w:numPr>
        <w:jc w:val="both"/>
        <w:rPr>
          <w:i/>
          <w:iCs/>
          <w:color w:val="808080" w:themeColor="background1" w:themeShade="80"/>
        </w:rPr>
      </w:pPr>
      <w:r w:rsidRPr="006D79D7">
        <w:rPr>
          <w:i/>
          <w:iCs/>
          <w:color w:val="808080" w:themeColor="background1" w:themeShade="80"/>
        </w:rPr>
        <w:t>Als er</w:t>
      </w:r>
      <w:r w:rsidR="00497E7B" w:rsidRPr="006D79D7">
        <w:rPr>
          <w:i/>
          <w:iCs/>
          <w:color w:val="808080" w:themeColor="background1" w:themeShade="80"/>
        </w:rPr>
        <w:t xml:space="preserve"> sprake is van aanzienlijke klimaatrisico</w:t>
      </w:r>
      <w:r w:rsidRPr="006D79D7">
        <w:rPr>
          <w:i/>
          <w:iCs/>
          <w:color w:val="808080" w:themeColor="background1" w:themeShade="80"/>
        </w:rPr>
        <w:t>’</w:t>
      </w:r>
      <w:r w:rsidR="00497E7B" w:rsidRPr="006D79D7">
        <w:rPr>
          <w:i/>
          <w:iCs/>
          <w:color w:val="808080" w:themeColor="background1" w:themeShade="80"/>
        </w:rPr>
        <w:t xml:space="preserve">s </w:t>
      </w:r>
      <w:r w:rsidRPr="006D79D7">
        <w:rPr>
          <w:i/>
          <w:iCs/>
          <w:color w:val="808080" w:themeColor="background1" w:themeShade="80"/>
        </w:rPr>
        <w:t>moet je</w:t>
      </w:r>
      <w:r w:rsidR="00497E7B" w:rsidRPr="006D79D7">
        <w:rPr>
          <w:i/>
          <w:iCs/>
          <w:color w:val="808080" w:themeColor="background1" w:themeShade="80"/>
        </w:rPr>
        <w:t xml:space="preserve"> een gedetailleerde analyse uitvoeren met betrekking tot mitigatie van de klimaatrisico’s c</w:t>
      </w:r>
      <w:r w:rsidRPr="006D79D7">
        <w:rPr>
          <w:i/>
          <w:iCs/>
          <w:color w:val="808080" w:themeColor="background1" w:themeShade="80"/>
        </w:rPr>
        <w:t>onform</w:t>
      </w:r>
      <w:r w:rsidR="00497E7B" w:rsidRPr="006D79D7">
        <w:rPr>
          <w:i/>
          <w:iCs/>
          <w:color w:val="808080" w:themeColor="background1" w:themeShade="80"/>
        </w:rPr>
        <w:t xml:space="preserve"> paragraaf 3.3.2 van de technische richtsnoeren. </w:t>
      </w:r>
    </w:p>
    <w:p w14:paraId="61DA79B7" w14:textId="083CF089" w:rsidR="00E53555" w:rsidRPr="006D79D7" w:rsidRDefault="00497E7B" w:rsidP="00126A94">
      <w:pPr>
        <w:pStyle w:val="Lijstalinea"/>
        <w:jc w:val="both"/>
        <w:rPr>
          <w:i/>
          <w:iCs/>
          <w:color w:val="808080" w:themeColor="background1" w:themeShade="80"/>
        </w:rPr>
      </w:pPr>
      <w:r w:rsidRPr="006D79D7">
        <w:rPr>
          <w:b/>
          <w:bCs/>
          <w:i/>
          <w:iCs/>
          <w:color w:val="808080" w:themeColor="background1" w:themeShade="80"/>
        </w:rPr>
        <w:t>N.B.</w:t>
      </w:r>
      <w:r w:rsidR="00126A94" w:rsidRPr="006D79D7">
        <w:rPr>
          <w:b/>
          <w:bCs/>
          <w:i/>
          <w:iCs/>
          <w:color w:val="808080" w:themeColor="background1" w:themeShade="80"/>
        </w:rPr>
        <w:t>:</w:t>
      </w:r>
      <w:r w:rsidRPr="006D79D7">
        <w:rPr>
          <w:i/>
          <w:iCs/>
          <w:color w:val="808080" w:themeColor="background1" w:themeShade="80"/>
        </w:rPr>
        <w:t xml:space="preserve"> wanneer voor het project in bovenstaande paragraaf </w:t>
      </w:r>
      <w:r w:rsidR="00C656EC" w:rsidRPr="006D79D7">
        <w:rPr>
          <w:i/>
          <w:iCs/>
          <w:color w:val="808080" w:themeColor="background1" w:themeShade="80"/>
        </w:rPr>
        <w:t>i</w:t>
      </w:r>
      <w:r w:rsidRPr="006D79D7">
        <w:rPr>
          <w:i/>
          <w:iCs/>
          <w:color w:val="808080" w:themeColor="background1" w:themeShade="80"/>
        </w:rPr>
        <w:t xml:space="preserve">s vastgesteld dat sprake is van aanzienlijke broeikasemissies, </w:t>
      </w:r>
      <w:r w:rsidRPr="006D79D7">
        <w:rPr>
          <w:b/>
          <w:bCs/>
          <w:i/>
          <w:iCs/>
          <w:color w:val="808080" w:themeColor="background1" w:themeShade="80"/>
        </w:rPr>
        <w:t>moet altijd een gedetailleerde analyse m.b.t. de klimaatveerkracht worden gemaakt</w:t>
      </w:r>
      <w:r w:rsidRPr="006D79D7">
        <w:rPr>
          <w:i/>
          <w:iCs/>
          <w:color w:val="808080" w:themeColor="background1" w:themeShade="80"/>
        </w:rPr>
        <w:t>.</w:t>
      </w:r>
    </w:p>
    <w:p w14:paraId="5EF3114C" w14:textId="77777777" w:rsidR="00E53555" w:rsidRDefault="00E53555" w:rsidP="00E53555"/>
    <w:p w14:paraId="2060C4F1" w14:textId="252A5535" w:rsidR="0074084E" w:rsidRDefault="0074084E" w:rsidP="0074084E">
      <w:pPr>
        <w:pStyle w:val="Kop3"/>
      </w:pPr>
      <w:r>
        <w:t xml:space="preserve">New European Bauhaus  </w:t>
      </w:r>
    </w:p>
    <w:p w14:paraId="41467964" w14:textId="738E5BD8" w:rsidR="0074084E" w:rsidRPr="005271F0" w:rsidRDefault="0074084E" w:rsidP="006D1254">
      <w:pPr>
        <w:jc w:val="both"/>
      </w:pPr>
      <w:r>
        <w:t xml:space="preserve">Beschrijf of er in het project sprake is van de realisatie van infrastructuur in de fysieke leefomgeving.  Licht toe hoe het ontwerp hiervan de drie kernwaarden van de </w:t>
      </w:r>
      <w:hyperlink r:id="rId26" w:history="1">
        <w:r w:rsidRPr="00F7511A">
          <w:rPr>
            <w:rStyle w:val="Hyperlink"/>
          </w:rPr>
          <w:t>New European Bauhaus</w:t>
        </w:r>
      </w:hyperlink>
      <w:r>
        <w:t xml:space="preserve"> onderschrijft: duurzaamheid, esthetiek en inclusie.</w:t>
      </w:r>
    </w:p>
    <w:sectPr w:rsidR="0074084E" w:rsidRPr="005271F0" w:rsidSect="00B11FF6">
      <w:headerReference w:type="default" r:id="rId27"/>
      <w:footerReference w:type="default" r:id="rId28"/>
      <w:pgSz w:w="11906" w:h="16838"/>
      <w:pgMar w:top="720" w:right="707" w:bottom="720" w:left="851" w:header="708" w:footer="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1578" w14:textId="77777777" w:rsidR="004A155F" w:rsidRDefault="004A155F" w:rsidP="001D01E0">
      <w:pPr>
        <w:spacing w:after="0" w:line="240" w:lineRule="auto"/>
      </w:pPr>
      <w:r>
        <w:separator/>
      </w:r>
    </w:p>
  </w:endnote>
  <w:endnote w:type="continuationSeparator" w:id="0">
    <w:p w14:paraId="5EA6DCBF" w14:textId="77777777" w:rsidR="004A155F" w:rsidRDefault="004A155F" w:rsidP="001D01E0">
      <w:pPr>
        <w:spacing w:after="0" w:line="240" w:lineRule="auto"/>
      </w:pPr>
      <w:r>
        <w:continuationSeparator/>
      </w:r>
    </w:p>
  </w:endnote>
  <w:endnote w:type="continuationNotice" w:id="1">
    <w:p w14:paraId="46FE2E92" w14:textId="77777777" w:rsidR="004A155F" w:rsidRDefault="004A1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panose1 w:val="00000500000000000000"/>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36444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C5859EA" w14:textId="193995CA" w:rsidR="001D01E0" w:rsidRPr="001D01E0" w:rsidRDefault="00C26138">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0" behindDoc="1" locked="0" layoutInCell="1" allowOverlap="1" wp14:anchorId="0F13A8EE" wp14:editId="59E562C1">
                      <wp:simplePos x="0" y="0"/>
                      <wp:positionH relativeFrom="page">
                        <wp:posOffset>0</wp:posOffset>
                      </wp:positionH>
                      <wp:positionV relativeFrom="paragraph">
                        <wp:posOffset>-660759</wp:posOffset>
                      </wp:positionV>
                      <wp:extent cx="7588250" cy="983938"/>
                      <wp:effectExtent l="0" t="0" r="0" b="6985"/>
                      <wp:wrapNone/>
                      <wp:docPr id="12" name="Rechthoek 12"/>
                      <wp:cNvGraphicFramePr/>
                      <a:graphic xmlns:a="http://schemas.openxmlformats.org/drawingml/2006/main">
                        <a:graphicData uri="http://schemas.microsoft.com/office/word/2010/wordprocessingShape">
                          <wps:wsp>
                            <wps:cNvSpPr/>
                            <wps:spPr>
                              <a:xfrm>
                                <a:off x="0" y="0"/>
                                <a:ext cx="7588250" cy="983938"/>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462666F">
                    <v:rect id="Rechthoek 12" style="position:absolute;margin-left:0;margin-top:-52.05pt;width:597.5pt;height: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70c0" stroked="f" strokeweight="1pt" w14:anchorId="1A48E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">
                      <w10:wrap anchorx="page"/>
                    </v:rect>
                  </w:pict>
                </mc:Fallback>
              </mc:AlternateContent>
            </w:r>
            <w:r w:rsidR="00215746" w:rsidRPr="00B41013">
              <w:rPr>
                <w:rFonts w:ascii="Calibri" w:eastAsia="Calibri" w:hAnsi="Calibri" w:cs="Calibri"/>
                <w:noProof/>
                <w:color w:val="213847"/>
              </w:rPr>
              <w:drawing>
                <wp:anchor distT="0" distB="0" distL="114300" distR="114300" simplePos="0" relativeHeight="251658242" behindDoc="0" locked="0" layoutInCell="1" allowOverlap="1" wp14:anchorId="5D163A1C" wp14:editId="66B44BD5">
                  <wp:simplePos x="0" y="0"/>
                  <wp:positionH relativeFrom="column">
                    <wp:posOffset>3867026</wp:posOffset>
                  </wp:positionH>
                  <wp:positionV relativeFrom="paragraph">
                    <wp:posOffset>-572861</wp:posOffset>
                  </wp:positionV>
                  <wp:extent cx="1496060" cy="739140"/>
                  <wp:effectExtent l="0" t="0" r="8890" b="3810"/>
                  <wp:wrapNone/>
                  <wp:docPr id="652315951" name="Afbeelding 652315951"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7DEC">
              <w:rPr>
                <w:noProof/>
              </w:rPr>
              <w:drawing>
                <wp:anchor distT="0" distB="0" distL="114300" distR="114300" simplePos="0" relativeHeight="251658243" behindDoc="0" locked="0" layoutInCell="1" allowOverlap="1" wp14:anchorId="4CEFA32B" wp14:editId="4A18245E">
                  <wp:simplePos x="0" y="0"/>
                  <wp:positionH relativeFrom="column">
                    <wp:posOffset>5560212</wp:posOffset>
                  </wp:positionH>
                  <wp:positionV relativeFrom="paragraph">
                    <wp:posOffset>-663879</wp:posOffset>
                  </wp:positionV>
                  <wp:extent cx="970915" cy="907415"/>
                  <wp:effectExtent l="0" t="0" r="635" b="0"/>
                  <wp:wrapNone/>
                  <wp:docPr id="1421495927" name="Afbeelding 142149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0915" cy="907415"/>
                          </a:xfrm>
                          <a:prstGeom prst="rect">
                            <a:avLst/>
                          </a:prstGeom>
                          <a:noFill/>
                          <a:ln>
                            <a:noFill/>
                          </a:ln>
                        </pic:spPr>
                      </pic:pic>
                    </a:graphicData>
                  </a:graphic>
                </wp:anchor>
              </w:drawing>
            </w:r>
          </w:p>
        </w:sdtContent>
      </w:sdt>
    </w:sdtContent>
  </w:sdt>
  <w:p w14:paraId="4B92B3B5" w14:textId="56050264" w:rsidR="00A23C7B" w:rsidRDefault="00A23C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5551313"/>
      <w:docPartObj>
        <w:docPartGallery w:val="Page Numbers (Bottom of Page)"/>
        <w:docPartUnique/>
      </w:docPartObj>
    </w:sdtPr>
    <w:sdtEndPr/>
    <w:sdtContent>
      <w:sdt>
        <w:sdtPr>
          <w:rPr>
            <w:sz w:val="18"/>
            <w:szCs w:val="18"/>
          </w:rPr>
          <w:id w:val="2037307637"/>
          <w:docPartObj>
            <w:docPartGallery w:val="Page Numbers (Top of Page)"/>
            <w:docPartUnique/>
          </w:docPartObj>
        </w:sdtPr>
        <w:sdtEndPr/>
        <w:sdtContent>
          <w:p w14:paraId="43A32672" w14:textId="7205A29D"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1" behindDoc="1" locked="0" layoutInCell="1" allowOverlap="1" wp14:anchorId="6247BB65" wp14:editId="2C2579AA">
                      <wp:simplePos x="0" y="0"/>
                      <wp:positionH relativeFrom="page">
                        <wp:posOffset>0</wp:posOffset>
                      </wp:positionH>
                      <wp:positionV relativeFrom="paragraph">
                        <wp:posOffset>-88265</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w14:anchorId="52A1A2F9">
                    <v:rect id="Rechthoek 8" style="position:absolute;margin-left:0;margin-top:-6.95pt;width:597.5pt;height:37.4pt;z-index:-25165823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0070c0" stroked="f" strokeweight="1pt" w14:anchorId="664D5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">
                      <w10:wrap anchorx="page"/>
                    </v:rect>
                  </w:pict>
                </mc:Fallback>
              </mc:AlternateConten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6CA23473" w:rsidR="00607FE0" w:rsidRDefault="0064065B" w:rsidP="0064065B">
    <w:pPr>
      <w:pStyle w:val="Voettekst"/>
      <w:tabs>
        <w:tab w:val="clear" w:pos="4536"/>
        <w:tab w:val="clear" w:pos="9072"/>
        <w:tab w:val="left" w:pos="105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527D" w14:textId="77777777" w:rsidR="004A155F" w:rsidRDefault="004A155F" w:rsidP="001D01E0">
      <w:pPr>
        <w:spacing w:after="0" w:line="240" w:lineRule="auto"/>
      </w:pPr>
      <w:r>
        <w:separator/>
      </w:r>
    </w:p>
  </w:footnote>
  <w:footnote w:type="continuationSeparator" w:id="0">
    <w:p w14:paraId="56A64D5A" w14:textId="77777777" w:rsidR="004A155F" w:rsidRDefault="004A155F" w:rsidP="001D01E0">
      <w:pPr>
        <w:spacing w:after="0" w:line="240" w:lineRule="auto"/>
      </w:pPr>
      <w:r>
        <w:continuationSeparator/>
      </w:r>
    </w:p>
  </w:footnote>
  <w:footnote w:type="continuationNotice" w:id="1">
    <w:p w14:paraId="1FD4F17A" w14:textId="77777777" w:rsidR="004A155F" w:rsidRDefault="004A15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8808" w14:textId="332932EC" w:rsidR="00607FE0" w:rsidRDefault="00607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871"/>
    <w:multiLevelType w:val="hybridMultilevel"/>
    <w:tmpl w:val="75D4E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D81D56"/>
    <w:multiLevelType w:val="hybridMultilevel"/>
    <w:tmpl w:val="4274D1F0"/>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D97342"/>
    <w:multiLevelType w:val="hybridMultilevel"/>
    <w:tmpl w:val="11CC1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B84DE0"/>
    <w:multiLevelType w:val="hybridMultilevel"/>
    <w:tmpl w:val="B39CE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E160D8"/>
    <w:multiLevelType w:val="hybridMultilevel"/>
    <w:tmpl w:val="41C48C56"/>
    <w:lvl w:ilvl="0" w:tplc="481010DA">
      <w:numFmt w:val="bullet"/>
      <w:lvlText w:val="•"/>
      <w:lvlJc w:val="left"/>
      <w:pPr>
        <w:ind w:left="454" w:hanging="227"/>
      </w:pPr>
      <w:rPr>
        <w:rFonts w:ascii="Calibri" w:eastAsia="Calibri" w:hAnsi="Calibri" w:cs="Calibri" w:hint="default"/>
        <w:b w:val="0"/>
        <w:bCs w:val="0"/>
        <w:i w:val="0"/>
        <w:iCs w:val="0"/>
        <w:w w:val="100"/>
        <w:sz w:val="22"/>
        <w:szCs w:val="22"/>
        <w:lang w:val="nl-NL" w:eastAsia="en-US" w:bidi="ar-SA"/>
      </w:rPr>
    </w:lvl>
    <w:lvl w:ilvl="1" w:tplc="04130003">
      <w:start w:val="1"/>
      <w:numFmt w:val="bullet"/>
      <w:lvlText w:val="o"/>
      <w:lvlJc w:val="left"/>
      <w:pPr>
        <w:ind w:left="1628" w:hanging="360"/>
      </w:pPr>
      <w:rPr>
        <w:rFonts w:ascii="Courier New" w:hAnsi="Courier New" w:cs="Courier New" w:hint="default"/>
      </w:rPr>
    </w:lvl>
    <w:lvl w:ilvl="2" w:tplc="8D84916E">
      <w:numFmt w:val="bullet"/>
      <w:lvlText w:val="•"/>
      <w:lvlJc w:val="left"/>
      <w:pPr>
        <w:ind w:left="2530" w:hanging="227"/>
      </w:pPr>
      <w:rPr>
        <w:rFonts w:hint="default"/>
        <w:lang w:val="nl-NL" w:eastAsia="en-US" w:bidi="ar-SA"/>
      </w:rPr>
    </w:lvl>
    <w:lvl w:ilvl="3" w:tplc="CC08F5FA">
      <w:numFmt w:val="bullet"/>
      <w:lvlText w:val="•"/>
      <w:lvlJc w:val="left"/>
      <w:pPr>
        <w:ind w:left="3564" w:hanging="227"/>
      </w:pPr>
      <w:rPr>
        <w:rFonts w:hint="default"/>
        <w:lang w:val="nl-NL" w:eastAsia="en-US" w:bidi="ar-SA"/>
      </w:rPr>
    </w:lvl>
    <w:lvl w:ilvl="4" w:tplc="2BA6C9E8">
      <w:numFmt w:val="bullet"/>
      <w:lvlText w:val="•"/>
      <w:lvlJc w:val="left"/>
      <w:pPr>
        <w:ind w:left="4599" w:hanging="227"/>
      </w:pPr>
      <w:rPr>
        <w:rFonts w:hint="default"/>
        <w:lang w:val="nl-NL" w:eastAsia="en-US" w:bidi="ar-SA"/>
      </w:rPr>
    </w:lvl>
    <w:lvl w:ilvl="5" w:tplc="5C28C812">
      <w:numFmt w:val="bullet"/>
      <w:lvlText w:val="•"/>
      <w:lvlJc w:val="left"/>
      <w:pPr>
        <w:ind w:left="5633" w:hanging="227"/>
      </w:pPr>
      <w:rPr>
        <w:rFonts w:hint="default"/>
        <w:lang w:val="nl-NL" w:eastAsia="en-US" w:bidi="ar-SA"/>
      </w:rPr>
    </w:lvl>
    <w:lvl w:ilvl="6" w:tplc="E95634BA">
      <w:numFmt w:val="bullet"/>
      <w:lvlText w:val="•"/>
      <w:lvlJc w:val="left"/>
      <w:pPr>
        <w:ind w:left="6668" w:hanging="227"/>
      </w:pPr>
      <w:rPr>
        <w:rFonts w:hint="default"/>
        <w:lang w:val="nl-NL" w:eastAsia="en-US" w:bidi="ar-SA"/>
      </w:rPr>
    </w:lvl>
    <w:lvl w:ilvl="7" w:tplc="4E0CB522">
      <w:numFmt w:val="bullet"/>
      <w:lvlText w:val="•"/>
      <w:lvlJc w:val="left"/>
      <w:pPr>
        <w:ind w:left="7702" w:hanging="227"/>
      </w:pPr>
      <w:rPr>
        <w:rFonts w:hint="default"/>
        <w:lang w:val="nl-NL" w:eastAsia="en-US" w:bidi="ar-SA"/>
      </w:rPr>
    </w:lvl>
    <w:lvl w:ilvl="8" w:tplc="4B30FDCE">
      <w:numFmt w:val="bullet"/>
      <w:lvlText w:val="•"/>
      <w:lvlJc w:val="left"/>
      <w:pPr>
        <w:ind w:left="8737" w:hanging="227"/>
      </w:pPr>
      <w:rPr>
        <w:rFonts w:hint="default"/>
        <w:lang w:val="nl-NL" w:eastAsia="en-US" w:bidi="ar-SA"/>
      </w:rPr>
    </w:lvl>
  </w:abstractNum>
  <w:abstractNum w:abstractNumId="5" w15:restartNumberingAfterBreak="0">
    <w:nsid w:val="0A9C32B1"/>
    <w:multiLevelType w:val="hybridMultilevel"/>
    <w:tmpl w:val="D26E5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E223E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A14883"/>
    <w:multiLevelType w:val="hybridMultilevel"/>
    <w:tmpl w:val="FCD64288"/>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CB2629"/>
    <w:multiLevelType w:val="hybridMultilevel"/>
    <w:tmpl w:val="3476FFF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9" w15:restartNumberingAfterBreak="0">
    <w:nsid w:val="13D0506A"/>
    <w:multiLevelType w:val="hybridMultilevel"/>
    <w:tmpl w:val="98BCE13C"/>
    <w:lvl w:ilvl="0" w:tplc="04130019">
      <w:start w:val="1"/>
      <w:numFmt w:val="lowerLetter"/>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4CE61C3"/>
    <w:multiLevelType w:val="hybridMultilevel"/>
    <w:tmpl w:val="A2CAA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50A4D6F"/>
    <w:multiLevelType w:val="hybridMultilevel"/>
    <w:tmpl w:val="C02000C2"/>
    <w:lvl w:ilvl="0" w:tplc="0E5AE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D43199"/>
    <w:multiLevelType w:val="hybridMultilevel"/>
    <w:tmpl w:val="E2683D7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2FF3C79"/>
    <w:multiLevelType w:val="hybridMultilevel"/>
    <w:tmpl w:val="665C3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DE2046"/>
    <w:multiLevelType w:val="multilevel"/>
    <w:tmpl w:val="FFF4E276"/>
    <w:lvl w:ilvl="0">
      <w:start w:val="1"/>
      <w:numFmt w:val="decimal"/>
      <w:lvlText w:val="%1."/>
      <w:lvlJc w:val="left"/>
      <w:pPr>
        <w:ind w:left="360" w:hanging="360"/>
      </w:pPr>
      <w:rPr>
        <w:b/>
        <w:i w:val="0"/>
        <w:color w:val="0070C0"/>
        <w:sz w:val="20"/>
        <w:szCs w:val="20"/>
      </w:rPr>
    </w:lvl>
    <w:lvl w:ilvl="1">
      <w:start w:val="1"/>
      <w:numFmt w:val="decimal"/>
      <w:lvlText w:val="%1.%2."/>
      <w:lvlJc w:val="left"/>
      <w:pPr>
        <w:ind w:left="857" w:hanging="432"/>
      </w:pPr>
      <w:rPr>
        <w:rFonts w:ascii="Calibri" w:hAnsi="Calibri" w:cs="Times New Roman" w:hint="default"/>
        <w:b w:val="0"/>
        <w:i w:val="0"/>
        <w:color w:val="auto"/>
        <w:sz w:val="20"/>
        <w:szCs w:val="20"/>
        <w:lang w:val="nl-NL"/>
      </w:rPr>
    </w:lvl>
    <w:lvl w:ilvl="2">
      <w:start w:val="1"/>
      <w:numFmt w:val="decimal"/>
      <w:lvlText w:val="%1.%2.%3."/>
      <w:lvlJc w:val="left"/>
      <w:pPr>
        <w:ind w:left="1496" w:hanging="504"/>
      </w:pPr>
      <w:rPr>
        <w:rFonts w:ascii="Calibri" w:hAnsi="Calibri" w:cs="Times New Roman" w:hint="default"/>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BD6C5A"/>
    <w:multiLevelType w:val="hybridMultilevel"/>
    <w:tmpl w:val="9E4C52BC"/>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3D0363"/>
    <w:multiLevelType w:val="hybridMultilevel"/>
    <w:tmpl w:val="948A193A"/>
    <w:lvl w:ilvl="0" w:tplc="DD269D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031B60"/>
    <w:multiLevelType w:val="hybridMultilevel"/>
    <w:tmpl w:val="CDDAAED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C2E27FA"/>
    <w:multiLevelType w:val="hybridMultilevel"/>
    <w:tmpl w:val="AF98DBEA"/>
    <w:lvl w:ilvl="0" w:tplc="1DFE1A1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C5C7371"/>
    <w:multiLevelType w:val="hybridMultilevel"/>
    <w:tmpl w:val="1C8207C6"/>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58684B"/>
    <w:multiLevelType w:val="hybridMultilevel"/>
    <w:tmpl w:val="7CD8C88A"/>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21A4E29"/>
    <w:multiLevelType w:val="hybridMultilevel"/>
    <w:tmpl w:val="59E2AA9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2FB0207"/>
    <w:multiLevelType w:val="hybridMultilevel"/>
    <w:tmpl w:val="D1E6E9BE"/>
    <w:lvl w:ilvl="0" w:tplc="04130001">
      <w:start w:val="1"/>
      <w:numFmt w:val="bullet"/>
      <w:lvlText w:val=""/>
      <w:lvlJc w:val="left"/>
      <w:pPr>
        <w:ind w:left="240" w:hanging="360"/>
      </w:pPr>
      <w:rPr>
        <w:rFonts w:ascii="Symbol" w:hAnsi="Symbol" w:hint="default"/>
      </w:rPr>
    </w:lvl>
    <w:lvl w:ilvl="1" w:tplc="04130003" w:tentative="1">
      <w:start w:val="1"/>
      <w:numFmt w:val="bullet"/>
      <w:lvlText w:val="o"/>
      <w:lvlJc w:val="left"/>
      <w:pPr>
        <w:ind w:left="960" w:hanging="360"/>
      </w:pPr>
      <w:rPr>
        <w:rFonts w:ascii="Courier New" w:hAnsi="Courier New" w:cs="Courier New" w:hint="default"/>
      </w:rPr>
    </w:lvl>
    <w:lvl w:ilvl="2" w:tplc="04130005" w:tentative="1">
      <w:start w:val="1"/>
      <w:numFmt w:val="bullet"/>
      <w:lvlText w:val=""/>
      <w:lvlJc w:val="left"/>
      <w:pPr>
        <w:ind w:left="1680" w:hanging="360"/>
      </w:pPr>
      <w:rPr>
        <w:rFonts w:ascii="Wingdings" w:hAnsi="Wingdings" w:hint="default"/>
      </w:rPr>
    </w:lvl>
    <w:lvl w:ilvl="3" w:tplc="04130001" w:tentative="1">
      <w:start w:val="1"/>
      <w:numFmt w:val="bullet"/>
      <w:lvlText w:val=""/>
      <w:lvlJc w:val="left"/>
      <w:pPr>
        <w:ind w:left="2400" w:hanging="360"/>
      </w:pPr>
      <w:rPr>
        <w:rFonts w:ascii="Symbol" w:hAnsi="Symbol" w:hint="default"/>
      </w:rPr>
    </w:lvl>
    <w:lvl w:ilvl="4" w:tplc="04130003" w:tentative="1">
      <w:start w:val="1"/>
      <w:numFmt w:val="bullet"/>
      <w:lvlText w:val="o"/>
      <w:lvlJc w:val="left"/>
      <w:pPr>
        <w:ind w:left="3120" w:hanging="360"/>
      </w:pPr>
      <w:rPr>
        <w:rFonts w:ascii="Courier New" w:hAnsi="Courier New" w:cs="Courier New" w:hint="default"/>
      </w:rPr>
    </w:lvl>
    <w:lvl w:ilvl="5" w:tplc="04130005" w:tentative="1">
      <w:start w:val="1"/>
      <w:numFmt w:val="bullet"/>
      <w:lvlText w:val=""/>
      <w:lvlJc w:val="left"/>
      <w:pPr>
        <w:ind w:left="3840" w:hanging="360"/>
      </w:pPr>
      <w:rPr>
        <w:rFonts w:ascii="Wingdings" w:hAnsi="Wingdings" w:hint="default"/>
      </w:rPr>
    </w:lvl>
    <w:lvl w:ilvl="6" w:tplc="04130001" w:tentative="1">
      <w:start w:val="1"/>
      <w:numFmt w:val="bullet"/>
      <w:lvlText w:val=""/>
      <w:lvlJc w:val="left"/>
      <w:pPr>
        <w:ind w:left="4560" w:hanging="360"/>
      </w:pPr>
      <w:rPr>
        <w:rFonts w:ascii="Symbol" w:hAnsi="Symbol" w:hint="default"/>
      </w:rPr>
    </w:lvl>
    <w:lvl w:ilvl="7" w:tplc="04130003" w:tentative="1">
      <w:start w:val="1"/>
      <w:numFmt w:val="bullet"/>
      <w:lvlText w:val="o"/>
      <w:lvlJc w:val="left"/>
      <w:pPr>
        <w:ind w:left="5280" w:hanging="360"/>
      </w:pPr>
      <w:rPr>
        <w:rFonts w:ascii="Courier New" w:hAnsi="Courier New" w:cs="Courier New" w:hint="default"/>
      </w:rPr>
    </w:lvl>
    <w:lvl w:ilvl="8" w:tplc="04130005" w:tentative="1">
      <w:start w:val="1"/>
      <w:numFmt w:val="bullet"/>
      <w:lvlText w:val=""/>
      <w:lvlJc w:val="left"/>
      <w:pPr>
        <w:ind w:left="6000" w:hanging="360"/>
      </w:pPr>
      <w:rPr>
        <w:rFonts w:ascii="Wingdings" w:hAnsi="Wingdings" w:hint="default"/>
      </w:rPr>
    </w:lvl>
  </w:abstractNum>
  <w:abstractNum w:abstractNumId="23" w15:restartNumberingAfterBreak="0">
    <w:nsid w:val="36367B81"/>
    <w:multiLevelType w:val="hybridMultilevel"/>
    <w:tmpl w:val="317A9928"/>
    <w:lvl w:ilvl="0" w:tplc="1DFE1A1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3D5696"/>
    <w:multiLevelType w:val="hybridMultilevel"/>
    <w:tmpl w:val="225A4810"/>
    <w:lvl w:ilvl="0" w:tplc="0900873C">
      <w:start w:val="1"/>
      <w:numFmt w:val="bullet"/>
      <w:lvlText w:val=""/>
      <w:lvlJc w:val="left"/>
      <w:pPr>
        <w:ind w:left="1440" w:hanging="360"/>
      </w:pPr>
      <w:rPr>
        <w:rFonts w:ascii="Symbol" w:hAnsi="Symbol"/>
      </w:rPr>
    </w:lvl>
    <w:lvl w:ilvl="1" w:tplc="B11274D4">
      <w:start w:val="1"/>
      <w:numFmt w:val="bullet"/>
      <w:lvlText w:val=""/>
      <w:lvlJc w:val="left"/>
      <w:pPr>
        <w:ind w:left="1440" w:hanging="360"/>
      </w:pPr>
      <w:rPr>
        <w:rFonts w:ascii="Symbol" w:hAnsi="Symbol"/>
      </w:rPr>
    </w:lvl>
    <w:lvl w:ilvl="2" w:tplc="884686B6">
      <w:start w:val="1"/>
      <w:numFmt w:val="bullet"/>
      <w:lvlText w:val=""/>
      <w:lvlJc w:val="left"/>
      <w:pPr>
        <w:ind w:left="1440" w:hanging="360"/>
      </w:pPr>
      <w:rPr>
        <w:rFonts w:ascii="Symbol" w:hAnsi="Symbol"/>
      </w:rPr>
    </w:lvl>
    <w:lvl w:ilvl="3" w:tplc="718C7D84">
      <w:start w:val="1"/>
      <w:numFmt w:val="bullet"/>
      <w:lvlText w:val=""/>
      <w:lvlJc w:val="left"/>
      <w:pPr>
        <w:ind w:left="1440" w:hanging="360"/>
      </w:pPr>
      <w:rPr>
        <w:rFonts w:ascii="Symbol" w:hAnsi="Symbol"/>
      </w:rPr>
    </w:lvl>
    <w:lvl w:ilvl="4" w:tplc="C4B6FF8A">
      <w:start w:val="1"/>
      <w:numFmt w:val="bullet"/>
      <w:lvlText w:val=""/>
      <w:lvlJc w:val="left"/>
      <w:pPr>
        <w:ind w:left="1440" w:hanging="360"/>
      </w:pPr>
      <w:rPr>
        <w:rFonts w:ascii="Symbol" w:hAnsi="Symbol"/>
      </w:rPr>
    </w:lvl>
    <w:lvl w:ilvl="5" w:tplc="0B4E2784">
      <w:start w:val="1"/>
      <w:numFmt w:val="bullet"/>
      <w:lvlText w:val=""/>
      <w:lvlJc w:val="left"/>
      <w:pPr>
        <w:ind w:left="1440" w:hanging="360"/>
      </w:pPr>
      <w:rPr>
        <w:rFonts w:ascii="Symbol" w:hAnsi="Symbol"/>
      </w:rPr>
    </w:lvl>
    <w:lvl w:ilvl="6" w:tplc="79A424D6">
      <w:start w:val="1"/>
      <w:numFmt w:val="bullet"/>
      <w:lvlText w:val=""/>
      <w:lvlJc w:val="left"/>
      <w:pPr>
        <w:ind w:left="1440" w:hanging="360"/>
      </w:pPr>
      <w:rPr>
        <w:rFonts w:ascii="Symbol" w:hAnsi="Symbol"/>
      </w:rPr>
    </w:lvl>
    <w:lvl w:ilvl="7" w:tplc="72B61E80">
      <w:start w:val="1"/>
      <w:numFmt w:val="bullet"/>
      <w:lvlText w:val=""/>
      <w:lvlJc w:val="left"/>
      <w:pPr>
        <w:ind w:left="1440" w:hanging="360"/>
      </w:pPr>
      <w:rPr>
        <w:rFonts w:ascii="Symbol" w:hAnsi="Symbol"/>
      </w:rPr>
    </w:lvl>
    <w:lvl w:ilvl="8" w:tplc="82DEF056">
      <w:start w:val="1"/>
      <w:numFmt w:val="bullet"/>
      <w:lvlText w:val=""/>
      <w:lvlJc w:val="left"/>
      <w:pPr>
        <w:ind w:left="1440" w:hanging="360"/>
      </w:pPr>
      <w:rPr>
        <w:rFonts w:ascii="Symbol" w:hAnsi="Symbol"/>
      </w:rPr>
    </w:lvl>
  </w:abstractNum>
  <w:abstractNum w:abstractNumId="25" w15:restartNumberingAfterBreak="0">
    <w:nsid w:val="37894A40"/>
    <w:multiLevelType w:val="hybridMultilevel"/>
    <w:tmpl w:val="68F63716"/>
    <w:lvl w:ilvl="0" w:tplc="1DFE1A1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8123D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BA525F"/>
    <w:multiLevelType w:val="hybridMultilevel"/>
    <w:tmpl w:val="7F8697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3F931D8F"/>
    <w:multiLevelType w:val="hybridMultilevel"/>
    <w:tmpl w:val="53787984"/>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9" w15:restartNumberingAfterBreak="0">
    <w:nsid w:val="408D13AC"/>
    <w:multiLevelType w:val="hybridMultilevel"/>
    <w:tmpl w:val="BDCE3C18"/>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1220018"/>
    <w:multiLevelType w:val="hybridMultilevel"/>
    <w:tmpl w:val="3C225D76"/>
    <w:lvl w:ilvl="0" w:tplc="04130001">
      <w:start w:val="1"/>
      <w:numFmt w:val="bullet"/>
      <w:lvlText w:val=""/>
      <w:lvlJc w:val="left"/>
      <w:pPr>
        <w:ind w:left="720" w:hanging="360"/>
      </w:pPr>
      <w:rPr>
        <w:rFonts w:ascii="Symbol" w:hAnsi="Symbol" w:hint="default"/>
      </w:rPr>
    </w:lvl>
    <w:lvl w:ilvl="1" w:tplc="D7C2EE7E">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44C67B7"/>
    <w:multiLevelType w:val="hybridMultilevel"/>
    <w:tmpl w:val="344EE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6DE077D"/>
    <w:multiLevelType w:val="hybridMultilevel"/>
    <w:tmpl w:val="110C6782"/>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9755E18"/>
    <w:multiLevelType w:val="hybridMultilevel"/>
    <w:tmpl w:val="86CCA94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DD7165"/>
    <w:multiLevelType w:val="hybridMultilevel"/>
    <w:tmpl w:val="0A0A8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D7E2F4F"/>
    <w:multiLevelType w:val="hybridMultilevel"/>
    <w:tmpl w:val="56685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0B31A79"/>
    <w:multiLevelType w:val="hybridMultilevel"/>
    <w:tmpl w:val="99ACF122"/>
    <w:lvl w:ilvl="0" w:tplc="1DFE1A1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682CD180">
      <w:numFmt w:val="bullet"/>
      <w:lvlText w:val="-"/>
      <w:lvlJc w:val="left"/>
      <w:pPr>
        <w:ind w:left="2160" w:hanging="360"/>
      </w:pPr>
      <w:rPr>
        <w:rFonts w:ascii="Calibri" w:eastAsiaTheme="minorHAns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84D3BE9"/>
    <w:multiLevelType w:val="hybridMultilevel"/>
    <w:tmpl w:val="CA6C435C"/>
    <w:lvl w:ilvl="0" w:tplc="1DFE1A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86034E3"/>
    <w:multiLevelType w:val="hybridMultilevel"/>
    <w:tmpl w:val="3044F118"/>
    <w:lvl w:ilvl="0" w:tplc="AFAE1604">
      <w:start w:val="1"/>
      <w:numFmt w:val="bullet"/>
      <w:lvlText w:val=""/>
      <w:lvlJc w:val="left"/>
      <w:pPr>
        <w:ind w:left="1440" w:hanging="360"/>
      </w:pPr>
      <w:rPr>
        <w:rFonts w:ascii="Symbol" w:hAnsi="Symbol"/>
      </w:rPr>
    </w:lvl>
    <w:lvl w:ilvl="1" w:tplc="D5BAFB32">
      <w:start w:val="1"/>
      <w:numFmt w:val="bullet"/>
      <w:lvlText w:val=""/>
      <w:lvlJc w:val="left"/>
      <w:pPr>
        <w:ind w:left="1440" w:hanging="360"/>
      </w:pPr>
      <w:rPr>
        <w:rFonts w:ascii="Symbol" w:hAnsi="Symbol"/>
      </w:rPr>
    </w:lvl>
    <w:lvl w:ilvl="2" w:tplc="4C06DAA4">
      <w:start w:val="1"/>
      <w:numFmt w:val="bullet"/>
      <w:lvlText w:val=""/>
      <w:lvlJc w:val="left"/>
      <w:pPr>
        <w:ind w:left="1440" w:hanging="360"/>
      </w:pPr>
      <w:rPr>
        <w:rFonts w:ascii="Symbol" w:hAnsi="Symbol"/>
      </w:rPr>
    </w:lvl>
    <w:lvl w:ilvl="3" w:tplc="7F8C9E4C">
      <w:start w:val="1"/>
      <w:numFmt w:val="bullet"/>
      <w:lvlText w:val=""/>
      <w:lvlJc w:val="left"/>
      <w:pPr>
        <w:ind w:left="1440" w:hanging="360"/>
      </w:pPr>
      <w:rPr>
        <w:rFonts w:ascii="Symbol" w:hAnsi="Symbol"/>
      </w:rPr>
    </w:lvl>
    <w:lvl w:ilvl="4" w:tplc="3888150A">
      <w:start w:val="1"/>
      <w:numFmt w:val="bullet"/>
      <w:lvlText w:val=""/>
      <w:lvlJc w:val="left"/>
      <w:pPr>
        <w:ind w:left="1440" w:hanging="360"/>
      </w:pPr>
      <w:rPr>
        <w:rFonts w:ascii="Symbol" w:hAnsi="Symbol"/>
      </w:rPr>
    </w:lvl>
    <w:lvl w:ilvl="5" w:tplc="685890A8">
      <w:start w:val="1"/>
      <w:numFmt w:val="bullet"/>
      <w:lvlText w:val=""/>
      <w:lvlJc w:val="left"/>
      <w:pPr>
        <w:ind w:left="1440" w:hanging="360"/>
      </w:pPr>
      <w:rPr>
        <w:rFonts w:ascii="Symbol" w:hAnsi="Symbol"/>
      </w:rPr>
    </w:lvl>
    <w:lvl w:ilvl="6" w:tplc="1CBEF9FA">
      <w:start w:val="1"/>
      <w:numFmt w:val="bullet"/>
      <w:lvlText w:val=""/>
      <w:lvlJc w:val="left"/>
      <w:pPr>
        <w:ind w:left="1440" w:hanging="360"/>
      </w:pPr>
      <w:rPr>
        <w:rFonts w:ascii="Symbol" w:hAnsi="Symbol"/>
      </w:rPr>
    </w:lvl>
    <w:lvl w:ilvl="7" w:tplc="71A2DF6C">
      <w:start w:val="1"/>
      <w:numFmt w:val="bullet"/>
      <w:lvlText w:val=""/>
      <w:lvlJc w:val="left"/>
      <w:pPr>
        <w:ind w:left="1440" w:hanging="360"/>
      </w:pPr>
      <w:rPr>
        <w:rFonts w:ascii="Symbol" w:hAnsi="Symbol"/>
      </w:rPr>
    </w:lvl>
    <w:lvl w:ilvl="8" w:tplc="C712877C">
      <w:start w:val="1"/>
      <w:numFmt w:val="bullet"/>
      <w:lvlText w:val=""/>
      <w:lvlJc w:val="left"/>
      <w:pPr>
        <w:ind w:left="1440" w:hanging="360"/>
      </w:pPr>
      <w:rPr>
        <w:rFonts w:ascii="Symbol" w:hAnsi="Symbol"/>
      </w:rPr>
    </w:lvl>
  </w:abstractNum>
  <w:abstractNum w:abstractNumId="39" w15:restartNumberingAfterBreak="0">
    <w:nsid w:val="58613F0B"/>
    <w:multiLevelType w:val="hybridMultilevel"/>
    <w:tmpl w:val="E89A0586"/>
    <w:lvl w:ilvl="0" w:tplc="FFFFFFFF">
      <w:numFmt w:val="bullet"/>
      <w:lvlText w:val="-"/>
      <w:lvlJc w:val="left"/>
      <w:pPr>
        <w:ind w:left="360" w:hanging="360"/>
      </w:pPr>
      <w:rPr>
        <w:rFonts w:ascii="Calibri" w:eastAsiaTheme="minorHAnsi" w:hAnsi="Calibri" w:cs="Calibri" w:hint="default"/>
      </w:rPr>
    </w:lvl>
    <w:lvl w:ilvl="1" w:tplc="0413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DD44631"/>
    <w:multiLevelType w:val="hybridMultilevel"/>
    <w:tmpl w:val="FB082BD8"/>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0B357E6"/>
    <w:multiLevelType w:val="hybridMultilevel"/>
    <w:tmpl w:val="632055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1982FE9"/>
    <w:multiLevelType w:val="multilevel"/>
    <w:tmpl w:val="97E0186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730D07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752BA3"/>
    <w:multiLevelType w:val="hybridMultilevel"/>
    <w:tmpl w:val="B42ED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84B28BE"/>
    <w:multiLevelType w:val="hybridMultilevel"/>
    <w:tmpl w:val="6C2A184C"/>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9783782"/>
    <w:multiLevelType w:val="hybridMultilevel"/>
    <w:tmpl w:val="5D7CCAB6"/>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B861C00"/>
    <w:multiLevelType w:val="hybridMultilevel"/>
    <w:tmpl w:val="3AD45D94"/>
    <w:lvl w:ilvl="0" w:tplc="04130005">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DF336F4"/>
    <w:multiLevelType w:val="hybridMultilevel"/>
    <w:tmpl w:val="ACC8FC3E"/>
    <w:lvl w:ilvl="0" w:tplc="D7C2EE7E">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79510962">
    <w:abstractNumId w:val="20"/>
  </w:num>
  <w:num w:numId="2" w16cid:durableId="2034067743">
    <w:abstractNumId w:val="4"/>
  </w:num>
  <w:num w:numId="3" w16cid:durableId="698043194">
    <w:abstractNumId w:val="26"/>
  </w:num>
  <w:num w:numId="4" w16cid:durableId="619648760">
    <w:abstractNumId w:val="43"/>
  </w:num>
  <w:num w:numId="5" w16cid:durableId="423306742">
    <w:abstractNumId w:val="6"/>
  </w:num>
  <w:num w:numId="6" w16cid:durableId="1686589263">
    <w:abstractNumId w:val="30"/>
  </w:num>
  <w:num w:numId="7" w16cid:durableId="209348906">
    <w:abstractNumId w:val="33"/>
  </w:num>
  <w:num w:numId="8" w16cid:durableId="196697044">
    <w:abstractNumId w:val="9"/>
  </w:num>
  <w:num w:numId="9" w16cid:durableId="2022469555">
    <w:abstractNumId w:val="41"/>
  </w:num>
  <w:num w:numId="10" w16cid:durableId="1427308613">
    <w:abstractNumId w:val="48"/>
  </w:num>
  <w:num w:numId="11" w16cid:durableId="1393196688">
    <w:abstractNumId w:val="47"/>
  </w:num>
  <w:num w:numId="12" w16cid:durableId="1361319062">
    <w:abstractNumId w:val="39"/>
  </w:num>
  <w:num w:numId="13" w16cid:durableId="601451749">
    <w:abstractNumId w:val="34"/>
  </w:num>
  <w:num w:numId="14" w16cid:durableId="1991134500">
    <w:abstractNumId w:val="22"/>
  </w:num>
  <w:num w:numId="15" w16cid:durableId="249461332">
    <w:abstractNumId w:val="38"/>
  </w:num>
  <w:num w:numId="16" w16cid:durableId="1760103445">
    <w:abstractNumId w:val="24"/>
  </w:num>
  <w:num w:numId="17" w16cid:durableId="1982690633">
    <w:abstractNumId w:val="21"/>
  </w:num>
  <w:num w:numId="18" w16cid:durableId="11633515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01637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236776">
    <w:abstractNumId w:val="8"/>
  </w:num>
  <w:num w:numId="21" w16cid:durableId="1835685499">
    <w:abstractNumId w:val="3"/>
  </w:num>
  <w:num w:numId="22" w16cid:durableId="704449023">
    <w:abstractNumId w:val="27"/>
  </w:num>
  <w:num w:numId="23" w16cid:durableId="1242451303">
    <w:abstractNumId w:val="13"/>
  </w:num>
  <w:num w:numId="24" w16cid:durableId="371538216">
    <w:abstractNumId w:val="0"/>
  </w:num>
  <w:num w:numId="25" w16cid:durableId="913780232">
    <w:abstractNumId w:val="44"/>
  </w:num>
  <w:num w:numId="26" w16cid:durableId="871914735">
    <w:abstractNumId w:val="2"/>
  </w:num>
  <w:num w:numId="27" w16cid:durableId="388000383">
    <w:abstractNumId w:val="12"/>
  </w:num>
  <w:num w:numId="28" w16cid:durableId="1402602979">
    <w:abstractNumId w:val="10"/>
  </w:num>
  <w:num w:numId="29" w16cid:durableId="179011098">
    <w:abstractNumId w:val="31"/>
  </w:num>
  <w:num w:numId="30" w16cid:durableId="221059281">
    <w:abstractNumId w:val="28"/>
  </w:num>
  <w:num w:numId="31" w16cid:durableId="413669867">
    <w:abstractNumId w:val="5"/>
  </w:num>
  <w:num w:numId="32" w16cid:durableId="495342205">
    <w:abstractNumId w:val="35"/>
  </w:num>
  <w:num w:numId="33" w16cid:durableId="695739009">
    <w:abstractNumId w:val="36"/>
  </w:num>
  <w:num w:numId="34" w16cid:durableId="567151265">
    <w:abstractNumId w:val="1"/>
  </w:num>
  <w:num w:numId="35" w16cid:durableId="1522544584">
    <w:abstractNumId w:val="32"/>
  </w:num>
  <w:num w:numId="36" w16cid:durableId="1217547838">
    <w:abstractNumId w:val="23"/>
  </w:num>
  <w:num w:numId="37" w16cid:durableId="2118061355">
    <w:abstractNumId w:val="40"/>
  </w:num>
  <w:num w:numId="38" w16cid:durableId="680932929">
    <w:abstractNumId w:val="15"/>
  </w:num>
  <w:num w:numId="39" w16cid:durableId="1151629538">
    <w:abstractNumId w:val="29"/>
  </w:num>
  <w:num w:numId="40" w16cid:durableId="862479079">
    <w:abstractNumId w:val="7"/>
  </w:num>
  <w:num w:numId="41" w16cid:durableId="2024672353">
    <w:abstractNumId w:val="11"/>
  </w:num>
  <w:num w:numId="42" w16cid:durableId="509218974">
    <w:abstractNumId w:val="17"/>
  </w:num>
  <w:num w:numId="43" w16cid:durableId="195891413">
    <w:abstractNumId w:val="37"/>
  </w:num>
  <w:num w:numId="44" w16cid:durableId="1764449253">
    <w:abstractNumId w:val="19"/>
  </w:num>
  <w:num w:numId="45" w16cid:durableId="442463544">
    <w:abstractNumId w:val="25"/>
  </w:num>
  <w:num w:numId="46" w16cid:durableId="2000962094">
    <w:abstractNumId w:val="18"/>
  </w:num>
  <w:num w:numId="47" w16cid:durableId="1000620662">
    <w:abstractNumId w:val="45"/>
  </w:num>
  <w:num w:numId="48" w16cid:durableId="1921526652">
    <w:abstractNumId w:val="46"/>
  </w:num>
  <w:num w:numId="49" w16cid:durableId="123380942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186E"/>
    <w:rsid w:val="0000332A"/>
    <w:rsid w:val="0000430D"/>
    <w:rsid w:val="00005827"/>
    <w:rsid w:val="00006BFC"/>
    <w:rsid w:val="0001043F"/>
    <w:rsid w:val="000121D6"/>
    <w:rsid w:val="0001443D"/>
    <w:rsid w:val="00016593"/>
    <w:rsid w:val="00016CE4"/>
    <w:rsid w:val="00020C3E"/>
    <w:rsid w:val="0002271E"/>
    <w:rsid w:val="00023806"/>
    <w:rsid w:val="0002418D"/>
    <w:rsid w:val="00026E8D"/>
    <w:rsid w:val="00030E4D"/>
    <w:rsid w:val="00031423"/>
    <w:rsid w:val="000315CA"/>
    <w:rsid w:val="00034FF2"/>
    <w:rsid w:val="00035ED8"/>
    <w:rsid w:val="00040C4E"/>
    <w:rsid w:val="000418BF"/>
    <w:rsid w:val="000436DA"/>
    <w:rsid w:val="00045198"/>
    <w:rsid w:val="0005025B"/>
    <w:rsid w:val="000516E1"/>
    <w:rsid w:val="00055E9E"/>
    <w:rsid w:val="0006207C"/>
    <w:rsid w:val="00062F86"/>
    <w:rsid w:val="000661E3"/>
    <w:rsid w:val="000732BC"/>
    <w:rsid w:val="000756B6"/>
    <w:rsid w:val="00076403"/>
    <w:rsid w:val="000903A8"/>
    <w:rsid w:val="00091363"/>
    <w:rsid w:val="00093422"/>
    <w:rsid w:val="000966C4"/>
    <w:rsid w:val="00097040"/>
    <w:rsid w:val="000A3967"/>
    <w:rsid w:val="000A56E4"/>
    <w:rsid w:val="000B1745"/>
    <w:rsid w:val="000B5833"/>
    <w:rsid w:val="000B6F87"/>
    <w:rsid w:val="000C32EF"/>
    <w:rsid w:val="000C47C0"/>
    <w:rsid w:val="000C5041"/>
    <w:rsid w:val="000D38F4"/>
    <w:rsid w:val="000D40EB"/>
    <w:rsid w:val="000D4A25"/>
    <w:rsid w:val="000E03B0"/>
    <w:rsid w:val="000F15FE"/>
    <w:rsid w:val="000F3617"/>
    <w:rsid w:val="000F50B9"/>
    <w:rsid w:val="000F7905"/>
    <w:rsid w:val="000F7BA6"/>
    <w:rsid w:val="001000B0"/>
    <w:rsid w:val="00102F7A"/>
    <w:rsid w:val="00105232"/>
    <w:rsid w:val="00106C15"/>
    <w:rsid w:val="001142B1"/>
    <w:rsid w:val="00114B85"/>
    <w:rsid w:val="00123220"/>
    <w:rsid w:val="00124F0F"/>
    <w:rsid w:val="00126A94"/>
    <w:rsid w:val="00126D60"/>
    <w:rsid w:val="00130907"/>
    <w:rsid w:val="00130C1C"/>
    <w:rsid w:val="001310DE"/>
    <w:rsid w:val="0013317D"/>
    <w:rsid w:val="00137524"/>
    <w:rsid w:val="00137A77"/>
    <w:rsid w:val="0014194F"/>
    <w:rsid w:val="001421DF"/>
    <w:rsid w:val="001436D8"/>
    <w:rsid w:val="0014476E"/>
    <w:rsid w:val="001473D0"/>
    <w:rsid w:val="00154F6F"/>
    <w:rsid w:val="00163D13"/>
    <w:rsid w:val="001643D9"/>
    <w:rsid w:val="001674AA"/>
    <w:rsid w:val="0017176A"/>
    <w:rsid w:val="001746E4"/>
    <w:rsid w:val="00174A43"/>
    <w:rsid w:val="00186036"/>
    <w:rsid w:val="00186EB6"/>
    <w:rsid w:val="001901D0"/>
    <w:rsid w:val="00190249"/>
    <w:rsid w:val="00192DFD"/>
    <w:rsid w:val="0019421E"/>
    <w:rsid w:val="0019433D"/>
    <w:rsid w:val="00194B03"/>
    <w:rsid w:val="00194B1D"/>
    <w:rsid w:val="00197163"/>
    <w:rsid w:val="0019751D"/>
    <w:rsid w:val="001A1AD9"/>
    <w:rsid w:val="001A2940"/>
    <w:rsid w:val="001A39E4"/>
    <w:rsid w:val="001A53AA"/>
    <w:rsid w:val="001A6166"/>
    <w:rsid w:val="001B16D1"/>
    <w:rsid w:val="001B1F2B"/>
    <w:rsid w:val="001B5BCE"/>
    <w:rsid w:val="001B6B50"/>
    <w:rsid w:val="001C1D76"/>
    <w:rsid w:val="001C3554"/>
    <w:rsid w:val="001C4D0F"/>
    <w:rsid w:val="001C7100"/>
    <w:rsid w:val="001C7913"/>
    <w:rsid w:val="001D01E0"/>
    <w:rsid w:val="001D1F18"/>
    <w:rsid w:val="001D2DB3"/>
    <w:rsid w:val="001D2EA3"/>
    <w:rsid w:val="001D580E"/>
    <w:rsid w:val="001D67F0"/>
    <w:rsid w:val="001D7B8C"/>
    <w:rsid w:val="001E068C"/>
    <w:rsid w:val="001E10B9"/>
    <w:rsid w:val="001E49D6"/>
    <w:rsid w:val="001E54D2"/>
    <w:rsid w:val="001F401E"/>
    <w:rsid w:val="001F480A"/>
    <w:rsid w:val="001F625C"/>
    <w:rsid w:val="001F6A82"/>
    <w:rsid w:val="0020094B"/>
    <w:rsid w:val="00200B2D"/>
    <w:rsid w:val="00204BBB"/>
    <w:rsid w:val="0020708D"/>
    <w:rsid w:val="002073DB"/>
    <w:rsid w:val="0021057F"/>
    <w:rsid w:val="00210843"/>
    <w:rsid w:val="00215746"/>
    <w:rsid w:val="00217B9B"/>
    <w:rsid w:val="0022142B"/>
    <w:rsid w:val="00222A8B"/>
    <w:rsid w:val="00225927"/>
    <w:rsid w:val="0023081B"/>
    <w:rsid w:val="00230CCC"/>
    <w:rsid w:val="00231FF5"/>
    <w:rsid w:val="00232321"/>
    <w:rsid w:val="00232B86"/>
    <w:rsid w:val="00234B1C"/>
    <w:rsid w:val="002369BB"/>
    <w:rsid w:val="00240733"/>
    <w:rsid w:val="00242D90"/>
    <w:rsid w:val="00243049"/>
    <w:rsid w:val="00244597"/>
    <w:rsid w:val="00251037"/>
    <w:rsid w:val="002527AF"/>
    <w:rsid w:val="00254858"/>
    <w:rsid w:val="00254BF7"/>
    <w:rsid w:val="0026011B"/>
    <w:rsid w:val="00261FAE"/>
    <w:rsid w:val="00262D93"/>
    <w:rsid w:val="002637CC"/>
    <w:rsid w:val="002653D6"/>
    <w:rsid w:val="00274D0D"/>
    <w:rsid w:val="00280D0C"/>
    <w:rsid w:val="00283F6E"/>
    <w:rsid w:val="00290BED"/>
    <w:rsid w:val="0029624C"/>
    <w:rsid w:val="00296FB4"/>
    <w:rsid w:val="002A160F"/>
    <w:rsid w:val="002A39A3"/>
    <w:rsid w:val="002A4B4E"/>
    <w:rsid w:val="002B18F7"/>
    <w:rsid w:val="002B24A7"/>
    <w:rsid w:val="002B53D0"/>
    <w:rsid w:val="002C31C6"/>
    <w:rsid w:val="002C5E0D"/>
    <w:rsid w:val="002D0A36"/>
    <w:rsid w:val="002D3D27"/>
    <w:rsid w:val="002E035F"/>
    <w:rsid w:val="002E0DB8"/>
    <w:rsid w:val="002E3D6C"/>
    <w:rsid w:val="002E47D0"/>
    <w:rsid w:val="002E51AD"/>
    <w:rsid w:val="002E6487"/>
    <w:rsid w:val="002F1228"/>
    <w:rsid w:val="002F3D7F"/>
    <w:rsid w:val="002F4D79"/>
    <w:rsid w:val="002F7670"/>
    <w:rsid w:val="003010AF"/>
    <w:rsid w:val="00306109"/>
    <w:rsid w:val="00311D41"/>
    <w:rsid w:val="003140ED"/>
    <w:rsid w:val="00315063"/>
    <w:rsid w:val="00320A86"/>
    <w:rsid w:val="00320FE0"/>
    <w:rsid w:val="0032490C"/>
    <w:rsid w:val="003274D5"/>
    <w:rsid w:val="003312F4"/>
    <w:rsid w:val="0033227D"/>
    <w:rsid w:val="00334D21"/>
    <w:rsid w:val="00335E01"/>
    <w:rsid w:val="0033611C"/>
    <w:rsid w:val="00336C93"/>
    <w:rsid w:val="003418DE"/>
    <w:rsid w:val="00341E05"/>
    <w:rsid w:val="003425BA"/>
    <w:rsid w:val="00343B3E"/>
    <w:rsid w:val="00345415"/>
    <w:rsid w:val="003523B3"/>
    <w:rsid w:val="00354990"/>
    <w:rsid w:val="0035701F"/>
    <w:rsid w:val="00357145"/>
    <w:rsid w:val="0036201D"/>
    <w:rsid w:val="00364712"/>
    <w:rsid w:val="00371667"/>
    <w:rsid w:val="00372F92"/>
    <w:rsid w:val="00380092"/>
    <w:rsid w:val="00381A08"/>
    <w:rsid w:val="003856C2"/>
    <w:rsid w:val="0038624A"/>
    <w:rsid w:val="003867F2"/>
    <w:rsid w:val="0038687F"/>
    <w:rsid w:val="003874E9"/>
    <w:rsid w:val="00391853"/>
    <w:rsid w:val="00391932"/>
    <w:rsid w:val="00392355"/>
    <w:rsid w:val="00392A53"/>
    <w:rsid w:val="00394C41"/>
    <w:rsid w:val="003B0581"/>
    <w:rsid w:val="003B07C8"/>
    <w:rsid w:val="003B4699"/>
    <w:rsid w:val="003C3480"/>
    <w:rsid w:val="003C4BEC"/>
    <w:rsid w:val="003C7894"/>
    <w:rsid w:val="003D0B87"/>
    <w:rsid w:val="003D0E6D"/>
    <w:rsid w:val="003D0F82"/>
    <w:rsid w:val="003D20D0"/>
    <w:rsid w:val="003D2D8F"/>
    <w:rsid w:val="003D3E0A"/>
    <w:rsid w:val="003D4026"/>
    <w:rsid w:val="003E1E74"/>
    <w:rsid w:val="003E731D"/>
    <w:rsid w:val="003F045C"/>
    <w:rsid w:val="003F24D6"/>
    <w:rsid w:val="003F2B3A"/>
    <w:rsid w:val="003F334D"/>
    <w:rsid w:val="003F45BC"/>
    <w:rsid w:val="003F5F10"/>
    <w:rsid w:val="003F63B1"/>
    <w:rsid w:val="003F64DE"/>
    <w:rsid w:val="00403697"/>
    <w:rsid w:val="00403D93"/>
    <w:rsid w:val="00404498"/>
    <w:rsid w:val="004078F8"/>
    <w:rsid w:val="00410339"/>
    <w:rsid w:val="00412769"/>
    <w:rsid w:val="00413F73"/>
    <w:rsid w:val="00415C06"/>
    <w:rsid w:val="0042084A"/>
    <w:rsid w:val="0042108B"/>
    <w:rsid w:val="0042336B"/>
    <w:rsid w:val="00423915"/>
    <w:rsid w:val="00423A62"/>
    <w:rsid w:val="004251C5"/>
    <w:rsid w:val="00431199"/>
    <w:rsid w:val="004318C5"/>
    <w:rsid w:val="0043251E"/>
    <w:rsid w:val="00432F46"/>
    <w:rsid w:val="004361A3"/>
    <w:rsid w:val="004430D8"/>
    <w:rsid w:val="00446CA4"/>
    <w:rsid w:val="0044729F"/>
    <w:rsid w:val="00450D9F"/>
    <w:rsid w:val="00455C96"/>
    <w:rsid w:val="00456759"/>
    <w:rsid w:val="00461B54"/>
    <w:rsid w:val="00462F43"/>
    <w:rsid w:val="00463053"/>
    <w:rsid w:val="0046540D"/>
    <w:rsid w:val="004655B5"/>
    <w:rsid w:val="0047127D"/>
    <w:rsid w:val="00472181"/>
    <w:rsid w:val="00475D5E"/>
    <w:rsid w:val="00476901"/>
    <w:rsid w:val="00481132"/>
    <w:rsid w:val="00483DEA"/>
    <w:rsid w:val="00484871"/>
    <w:rsid w:val="00485509"/>
    <w:rsid w:val="00490EE8"/>
    <w:rsid w:val="004926A8"/>
    <w:rsid w:val="00493D13"/>
    <w:rsid w:val="0049450B"/>
    <w:rsid w:val="0049569C"/>
    <w:rsid w:val="0049646C"/>
    <w:rsid w:val="00496585"/>
    <w:rsid w:val="00497E62"/>
    <w:rsid w:val="00497E7B"/>
    <w:rsid w:val="004A155F"/>
    <w:rsid w:val="004A36C9"/>
    <w:rsid w:val="004B1DE0"/>
    <w:rsid w:val="004B2F4E"/>
    <w:rsid w:val="004B3C13"/>
    <w:rsid w:val="004B47A3"/>
    <w:rsid w:val="004B7ACE"/>
    <w:rsid w:val="004C1FB8"/>
    <w:rsid w:val="004C2A1A"/>
    <w:rsid w:val="004C317B"/>
    <w:rsid w:val="004D25FE"/>
    <w:rsid w:val="004D4F44"/>
    <w:rsid w:val="004D4F5F"/>
    <w:rsid w:val="004D5B77"/>
    <w:rsid w:val="004D5EF9"/>
    <w:rsid w:val="004D6520"/>
    <w:rsid w:val="004D7296"/>
    <w:rsid w:val="004E16BA"/>
    <w:rsid w:val="004E561D"/>
    <w:rsid w:val="004E61AA"/>
    <w:rsid w:val="004E6F06"/>
    <w:rsid w:val="004E736B"/>
    <w:rsid w:val="004F06D5"/>
    <w:rsid w:val="004F270C"/>
    <w:rsid w:val="004F3295"/>
    <w:rsid w:val="004F38D6"/>
    <w:rsid w:val="004F5D6B"/>
    <w:rsid w:val="004F78DA"/>
    <w:rsid w:val="00500A41"/>
    <w:rsid w:val="005013D9"/>
    <w:rsid w:val="005036AF"/>
    <w:rsid w:val="00505816"/>
    <w:rsid w:val="0051013D"/>
    <w:rsid w:val="0051089F"/>
    <w:rsid w:val="00512141"/>
    <w:rsid w:val="00512DE7"/>
    <w:rsid w:val="005172A3"/>
    <w:rsid w:val="00517FAB"/>
    <w:rsid w:val="00520D44"/>
    <w:rsid w:val="00521361"/>
    <w:rsid w:val="00523AE8"/>
    <w:rsid w:val="00526858"/>
    <w:rsid w:val="00526FA3"/>
    <w:rsid w:val="0052709D"/>
    <w:rsid w:val="005271F0"/>
    <w:rsid w:val="00533BCB"/>
    <w:rsid w:val="00541442"/>
    <w:rsid w:val="005418CB"/>
    <w:rsid w:val="00542602"/>
    <w:rsid w:val="005444A0"/>
    <w:rsid w:val="005446FC"/>
    <w:rsid w:val="0054672A"/>
    <w:rsid w:val="00547EC0"/>
    <w:rsid w:val="005503A6"/>
    <w:rsid w:val="005522FD"/>
    <w:rsid w:val="0055332C"/>
    <w:rsid w:val="005557C0"/>
    <w:rsid w:val="00556A5C"/>
    <w:rsid w:val="00563838"/>
    <w:rsid w:val="005650D2"/>
    <w:rsid w:val="00567F9D"/>
    <w:rsid w:val="0057227C"/>
    <w:rsid w:val="00572F33"/>
    <w:rsid w:val="005749FB"/>
    <w:rsid w:val="00576062"/>
    <w:rsid w:val="00576A4E"/>
    <w:rsid w:val="00577B90"/>
    <w:rsid w:val="00584425"/>
    <w:rsid w:val="00585B8B"/>
    <w:rsid w:val="00586DFD"/>
    <w:rsid w:val="00587B98"/>
    <w:rsid w:val="00591AE1"/>
    <w:rsid w:val="00591BC8"/>
    <w:rsid w:val="00594B40"/>
    <w:rsid w:val="0059539E"/>
    <w:rsid w:val="005A0740"/>
    <w:rsid w:val="005A1BB6"/>
    <w:rsid w:val="005A20AA"/>
    <w:rsid w:val="005A5724"/>
    <w:rsid w:val="005A5FC6"/>
    <w:rsid w:val="005A68B9"/>
    <w:rsid w:val="005A6A72"/>
    <w:rsid w:val="005B138A"/>
    <w:rsid w:val="005B161D"/>
    <w:rsid w:val="005B3382"/>
    <w:rsid w:val="005B7C58"/>
    <w:rsid w:val="005C1992"/>
    <w:rsid w:val="005C5A88"/>
    <w:rsid w:val="005C74EC"/>
    <w:rsid w:val="005D0742"/>
    <w:rsid w:val="005D0937"/>
    <w:rsid w:val="005D112F"/>
    <w:rsid w:val="005D1AE5"/>
    <w:rsid w:val="005D3540"/>
    <w:rsid w:val="005D39F5"/>
    <w:rsid w:val="005D3BCD"/>
    <w:rsid w:val="005D6B96"/>
    <w:rsid w:val="005E09A5"/>
    <w:rsid w:val="005E4D27"/>
    <w:rsid w:val="005E5FFE"/>
    <w:rsid w:val="005E62B3"/>
    <w:rsid w:val="005F15A2"/>
    <w:rsid w:val="005F5700"/>
    <w:rsid w:val="00601534"/>
    <w:rsid w:val="00602B3F"/>
    <w:rsid w:val="00606900"/>
    <w:rsid w:val="00607D79"/>
    <w:rsid w:val="00607FE0"/>
    <w:rsid w:val="006159FB"/>
    <w:rsid w:val="00615AAC"/>
    <w:rsid w:val="00621DED"/>
    <w:rsid w:val="00622F85"/>
    <w:rsid w:val="0062411A"/>
    <w:rsid w:val="00626095"/>
    <w:rsid w:val="006275C8"/>
    <w:rsid w:val="0063509B"/>
    <w:rsid w:val="00635E75"/>
    <w:rsid w:val="0063664F"/>
    <w:rsid w:val="0063785D"/>
    <w:rsid w:val="0064065B"/>
    <w:rsid w:val="00644098"/>
    <w:rsid w:val="006461BE"/>
    <w:rsid w:val="00646A54"/>
    <w:rsid w:val="00650C82"/>
    <w:rsid w:val="006518EF"/>
    <w:rsid w:val="006549E9"/>
    <w:rsid w:val="00655975"/>
    <w:rsid w:val="00655C67"/>
    <w:rsid w:val="006562E3"/>
    <w:rsid w:val="00657B87"/>
    <w:rsid w:val="00663B8E"/>
    <w:rsid w:val="006666BB"/>
    <w:rsid w:val="0066742A"/>
    <w:rsid w:val="00667EDD"/>
    <w:rsid w:val="00674356"/>
    <w:rsid w:val="00675553"/>
    <w:rsid w:val="00682723"/>
    <w:rsid w:val="00683749"/>
    <w:rsid w:val="00684A64"/>
    <w:rsid w:val="00686637"/>
    <w:rsid w:val="00686665"/>
    <w:rsid w:val="0069073C"/>
    <w:rsid w:val="00695D0E"/>
    <w:rsid w:val="006A4FF1"/>
    <w:rsid w:val="006B2FE6"/>
    <w:rsid w:val="006B33A2"/>
    <w:rsid w:val="006B463D"/>
    <w:rsid w:val="006B5D8E"/>
    <w:rsid w:val="006C1393"/>
    <w:rsid w:val="006C4655"/>
    <w:rsid w:val="006C47C2"/>
    <w:rsid w:val="006C4F0B"/>
    <w:rsid w:val="006C5A04"/>
    <w:rsid w:val="006C6295"/>
    <w:rsid w:val="006C7F24"/>
    <w:rsid w:val="006D1254"/>
    <w:rsid w:val="006D44AB"/>
    <w:rsid w:val="006D4F09"/>
    <w:rsid w:val="006D5DEE"/>
    <w:rsid w:val="006D79D7"/>
    <w:rsid w:val="006E0327"/>
    <w:rsid w:val="006E10FB"/>
    <w:rsid w:val="006E19F9"/>
    <w:rsid w:val="006E1FFB"/>
    <w:rsid w:val="006E2171"/>
    <w:rsid w:val="006E2AA1"/>
    <w:rsid w:val="006E3040"/>
    <w:rsid w:val="006E3F7F"/>
    <w:rsid w:val="006E527B"/>
    <w:rsid w:val="006E6382"/>
    <w:rsid w:val="006E6E16"/>
    <w:rsid w:val="006E7717"/>
    <w:rsid w:val="006F0637"/>
    <w:rsid w:val="006F2FBA"/>
    <w:rsid w:val="006F381A"/>
    <w:rsid w:val="006F506A"/>
    <w:rsid w:val="006F5D5C"/>
    <w:rsid w:val="006F5E52"/>
    <w:rsid w:val="006F6D05"/>
    <w:rsid w:val="006F7E26"/>
    <w:rsid w:val="007008CF"/>
    <w:rsid w:val="0070148F"/>
    <w:rsid w:val="0070197E"/>
    <w:rsid w:val="00711F6A"/>
    <w:rsid w:val="007120FE"/>
    <w:rsid w:val="00714816"/>
    <w:rsid w:val="00717D6F"/>
    <w:rsid w:val="00721E44"/>
    <w:rsid w:val="00724922"/>
    <w:rsid w:val="00726F83"/>
    <w:rsid w:val="00730065"/>
    <w:rsid w:val="007312FE"/>
    <w:rsid w:val="0073256D"/>
    <w:rsid w:val="0073396A"/>
    <w:rsid w:val="007339FC"/>
    <w:rsid w:val="00735C3D"/>
    <w:rsid w:val="0074084E"/>
    <w:rsid w:val="00740911"/>
    <w:rsid w:val="0074144A"/>
    <w:rsid w:val="00741A23"/>
    <w:rsid w:val="00741C68"/>
    <w:rsid w:val="00741EF4"/>
    <w:rsid w:val="00741FE7"/>
    <w:rsid w:val="0074211D"/>
    <w:rsid w:val="007450EC"/>
    <w:rsid w:val="0074580D"/>
    <w:rsid w:val="00747AD0"/>
    <w:rsid w:val="00750784"/>
    <w:rsid w:val="007515A4"/>
    <w:rsid w:val="0075198D"/>
    <w:rsid w:val="007540D1"/>
    <w:rsid w:val="00754A69"/>
    <w:rsid w:val="00756188"/>
    <w:rsid w:val="00756D0A"/>
    <w:rsid w:val="00757F60"/>
    <w:rsid w:val="00760BF0"/>
    <w:rsid w:val="0076109C"/>
    <w:rsid w:val="00764D48"/>
    <w:rsid w:val="00776CEB"/>
    <w:rsid w:val="0078025B"/>
    <w:rsid w:val="007836A2"/>
    <w:rsid w:val="00783E62"/>
    <w:rsid w:val="00785008"/>
    <w:rsid w:val="00785AD2"/>
    <w:rsid w:val="007862F5"/>
    <w:rsid w:val="00790493"/>
    <w:rsid w:val="00791DED"/>
    <w:rsid w:val="00794BF3"/>
    <w:rsid w:val="00797231"/>
    <w:rsid w:val="00797331"/>
    <w:rsid w:val="007A048F"/>
    <w:rsid w:val="007A4933"/>
    <w:rsid w:val="007B4ACB"/>
    <w:rsid w:val="007B74DB"/>
    <w:rsid w:val="007C1C78"/>
    <w:rsid w:val="007C2766"/>
    <w:rsid w:val="007C3C61"/>
    <w:rsid w:val="007C4894"/>
    <w:rsid w:val="007C5E4F"/>
    <w:rsid w:val="007C75CA"/>
    <w:rsid w:val="007D0DC6"/>
    <w:rsid w:val="007D2725"/>
    <w:rsid w:val="007D5EA9"/>
    <w:rsid w:val="007D5FAA"/>
    <w:rsid w:val="007D6240"/>
    <w:rsid w:val="007D651F"/>
    <w:rsid w:val="007D6ECB"/>
    <w:rsid w:val="007D7DEC"/>
    <w:rsid w:val="007E098F"/>
    <w:rsid w:val="007E12FE"/>
    <w:rsid w:val="007E4E85"/>
    <w:rsid w:val="007E7CB5"/>
    <w:rsid w:val="007F1AF8"/>
    <w:rsid w:val="007F281A"/>
    <w:rsid w:val="007F3F9C"/>
    <w:rsid w:val="007F68A7"/>
    <w:rsid w:val="007F6B36"/>
    <w:rsid w:val="007F75B0"/>
    <w:rsid w:val="00801405"/>
    <w:rsid w:val="0080291A"/>
    <w:rsid w:val="00802A8C"/>
    <w:rsid w:val="00803484"/>
    <w:rsid w:val="008041FB"/>
    <w:rsid w:val="00804CA1"/>
    <w:rsid w:val="00805612"/>
    <w:rsid w:val="0081730F"/>
    <w:rsid w:val="00817389"/>
    <w:rsid w:val="00822411"/>
    <w:rsid w:val="00822F68"/>
    <w:rsid w:val="00824B2B"/>
    <w:rsid w:val="00824EDB"/>
    <w:rsid w:val="0082575F"/>
    <w:rsid w:val="00825CF1"/>
    <w:rsid w:val="008310DB"/>
    <w:rsid w:val="00831178"/>
    <w:rsid w:val="0083351E"/>
    <w:rsid w:val="00837ECB"/>
    <w:rsid w:val="0084015F"/>
    <w:rsid w:val="00840A56"/>
    <w:rsid w:val="0084183A"/>
    <w:rsid w:val="008422C6"/>
    <w:rsid w:val="00852F62"/>
    <w:rsid w:val="008553D8"/>
    <w:rsid w:val="008554A1"/>
    <w:rsid w:val="00855C39"/>
    <w:rsid w:val="00860C59"/>
    <w:rsid w:val="00861259"/>
    <w:rsid w:val="008631AF"/>
    <w:rsid w:val="008634C7"/>
    <w:rsid w:val="008645E5"/>
    <w:rsid w:val="008711F9"/>
    <w:rsid w:val="00872222"/>
    <w:rsid w:val="00873B24"/>
    <w:rsid w:val="00873BA9"/>
    <w:rsid w:val="00874B13"/>
    <w:rsid w:val="008769EF"/>
    <w:rsid w:val="00877006"/>
    <w:rsid w:val="008820F4"/>
    <w:rsid w:val="00883426"/>
    <w:rsid w:val="00885771"/>
    <w:rsid w:val="008861E8"/>
    <w:rsid w:val="00891C17"/>
    <w:rsid w:val="008A0117"/>
    <w:rsid w:val="008A309C"/>
    <w:rsid w:val="008A4FA5"/>
    <w:rsid w:val="008A6F07"/>
    <w:rsid w:val="008B1254"/>
    <w:rsid w:val="008B344C"/>
    <w:rsid w:val="008B4A80"/>
    <w:rsid w:val="008B4DD0"/>
    <w:rsid w:val="008C74D5"/>
    <w:rsid w:val="008D0010"/>
    <w:rsid w:val="008D1F15"/>
    <w:rsid w:val="008D2F38"/>
    <w:rsid w:val="008D37A7"/>
    <w:rsid w:val="008D3F3D"/>
    <w:rsid w:val="008D5B09"/>
    <w:rsid w:val="008D7B47"/>
    <w:rsid w:val="008E01B3"/>
    <w:rsid w:val="008E37FC"/>
    <w:rsid w:val="008F21FC"/>
    <w:rsid w:val="008F4065"/>
    <w:rsid w:val="008F4EB6"/>
    <w:rsid w:val="008F6BB0"/>
    <w:rsid w:val="00901188"/>
    <w:rsid w:val="00905A78"/>
    <w:rsid w:val="009062EA"/>
    <w:rsid w:val="00911254"/>
    <w:rsid w:val="00912432"/>
    <w:rsid w:val="00913DAD"/>
    <w:rsid w:val="00913FD2"/>
    <w:rsid w:val="009140D8"/>
    <w:rsid w:val="0092555C"/>
    <w:rsid w:val="00927D07"/>
    <w:rsid w:val="00934ECC"/>
    <w:rsid w:val="00937D9B"/>
    <w:rsid w:val="009453ED"/>
    <w:rsid w:val="00945C66"/>
    <w:rsid w:val="009477BE"/>
    <w:rsid w:val="00954839"/>
    <w:rsid w:val="00955F30"/>
    <w:rsid w:val="0095673C"/>
    <w:rsid w:val="009574C8"/>
    <w:rsid w:val="0096053B"/>
    <w:rsid w:val="00961AE3"/>
    <w:rsid w:val="00961F69"/>
    <w:rsid w:val="00962EC6"/>
    <w:rsid w:val="009635A3"/>
    <w:rsid w:val="00964178"/>
    <w:rsid w:val="00964425"/>
    <w:rsid w:val="0096566C"/>
    <w:rsid w:val="009705CA"/>
    <w:rsid w:val="00972DAD"/>
    <w:rsid w:val="0097401F"/>
    <w:rsid w:val="00975A52"/>
    <w:rsid w:val="00975BAC"/>
    <w:rsid w:val="00976DB1"/>
    <w:rsid w:val="009818E9"/>
    <w:rsid w:val="00983561"/>
    <w:rsid w:val="009836D6"/>
    <w:rsid w:val="00984739"/>
    <w:rsid w:val="009853C5"/>
    <w:rsid w:val="00987DF5"/>
    <w:rsid w:val="00991859"/>
    <w:rsid w:val="00993CBE"/>
    <w:rsid w:val="009956A6"/>
    <w:rsid w:val="00995E8D"/>
    <w:rsid w:val="009966F9"/>
    <w:rsid w:val="009A2EB9"/>
    <w:rsid w:val="009A5C5A"/>
    <w:rsid w:val="009A6730"/>
    <w:rsid w:val="009A6C15"/>
    <w:rsid w:val="009A714A"/>
    <w:rsid w:val="009B0AD7"/>
    <w:rsid w:val="009B0E4C"/>
    <w:rsid w:val="009B146F"/>
    <w:rsid w:val="009B1FC2"/>
    <w:rsid w:val="009B38EE"/>
    <w:rsid w:val="009B6D90"/>
    <w:rsid w:val="009B7228"/>
    <w:rsid w:val="009C1EC8"/>
    <w:rsid w:val="009D0719"/>
    <w:rsid w:val="009D1FAC"/>
    <w:rsid w:val="009D3000"/>
    <w:rsid w:val="009D3096"/>
    <w:rsid w:val="009D6814"/>
    <w:rsid w:val="009E3DE6"/>
    <w:rsid w:val="009E55A1"/>
    <w:rsid w:val="009E7B97"/>
    <w:rsid w:val="009F0708"/>
    <w:rsid w:val="009F1B16"/>
    <w:rsid w:val="009F1D0A"/>
    <w:rsid w:val="009F23C1"/>
    <w:rsid w:val="009F3345"/>
    <w:rsid w:val="00A00B60"/>
    <w:rsid w:val="00A01B64"/>
    <w:rsid w:val="00A01BC6"/>
    <w:rsid w:val="00A02CB0"/>
    <w:rsid w:val="00A02D01"/>
    <w:rsid w:val="00A06EBB"/>
    <w:rsid w:val="00A12195"/>
    <w:rsid w:val="00A12391"/>
    <w:rsid w:val="00A1734A"/>
    <w:rsid w:val="00A20394"/>
    <w:rsid w:val="00A2104C"/>
    <w:rsid w:val="00A22EE8"/>
    <w:rsid w:val="00A23C7B"/>
    <w:rsid w:val="00A27742"/>
    <w:rsid w:val="00A30B03"/>
    <w:rsid w:val="00A32815"/>
    <w:rsid w:val="00A32D31"/>
    <w:rsid w:val="00A32EAD"/>
    <w:rsid w:val="00A33EDC"/>
    <w:rsid w:val="00A35318"/>
    <w:rsid w:val="00A36C30"/>
    <w:rsid w:val="00A40249"/>
    <w:rsid w:val="00A40450"/>
    <w:rsid w:val="00A44B5F"/>
    <w:rsid w:val="00A46409"/>
    <w:rsid w:val="00A500F9"/>
    <w:rsid w:val="00A52176"/>
    <w:rsid w:val="00A52AB4"/>
    <w:rsid w:val="00A52BDF"/>
    <w:rsid w:val="00A55B60"/>
    <w:rsid w:val="00A562C3"/>
    <w:rsid w:val="00A56C85"/>
    <w:rsid w:val="00A626BB"/>
    <w:rsid w:val="00A62BA5"/>
    <w:rsid w:val="00A65F47"/>
    <w:rsid w:val="00A67C9A"/>
    <w:rsid w:val="00A67FF1"/>
    <w:rsid w:val="00A701CA"/>
    <w:rsid w:val="00A7688F"/>
    <w:rsid w:val="00A82904"/>
    <w:rsid w:val="00A8751A"/>
    <w:rsid w:val="00A87D8C"/>
    <w:rsid w:val="00A92D3C"/>
    <w:rsid w:val="00A955A5"/>
    <w:rsid w:val="00AA0522"/>
    <w:rsid w:val="00AA20D7"/>
    <w:rsid w:val="00AA371A"/>
    <w:rsid w:val="00AA3AA0"/>
    <w:rsid w:val="00AA4200"/>
    <w:rsid w:val="00AA562C"/>
    <w:rsid w:val="00AB0753"/>
    <w:rsid w:val="00AB37C2"/>
    <w:rsid w:val="00AB5B08"/>
    <w:rsid w:val="00AB5EE8"/>
    <w:rsid w:val="00AC1118"/>
    <w:rsid w:val="00AC2D62"/>
    <w:rsid w:val="00AC45FA"/>
    <w:rsid w:val="00AD10DC"/>
    <w:rsid w:val="00AD1DFB"/>
    <w:rsid w:val="00AD2C66"/>
    <w:rsid w:val="00AD6A47"/>
    <w:rsid w:val="00AD6EE6"/>
    <w:rsid w:val="00AE441F"/>
    <w:rsid w:val="00AE4B0E"/>
    <w:rsid w:val="00AE7AA2"/>
    <w:rsid w:val="00AE7C73"/>
    <w:rsid w:val="00AF0911"/>
    <w:rsid w:val="00AF2531"/>
    <w:rsid w:val="00AF54BE"/>
    <w:rsid w:val="00AF5E34"/>
    <w:rsid w:val="00AF7A32"/>
    <w:rsid w:val="00B07447"/>
    <w:rsid w:val="00B07A63"/>
    <w:rsid w:val="00B1004D"/>
    <w:rsid w:val="00B1111B"/>
    <w:rsid w:val="00B11FF6"/>
    <w:rsid w:val="00B12A1C"/>
    <w:rsid w:val="00B176B6"/>
    <w:rsid w:val="00B24A14"/>
    <w:rsid w:val="00B3148D"/>
    <w:rsid w:val="00B31A47"/>
    <w:rsid w:val="00B33C90"/>
    <w:rsid w:val="00B40441"/>
    <w:rsid w:val="00B40691"/>
    <w:rsid w:val="00B41013"/>
    <w:rsid w:val="00B43305"/>
    <w:rsid w:val="00B433AC"/>
    <w:rsid w:val="00B43C11"/>
    <w:rsid w:val="00B50D76"/>
    <w:rsid w:val="00B522A9"/>
    <w:rsid w:val="00B546FD"/>
    <w:rsid w:val="00B6156A"/>
    <w:rsid w:val="00B64929"/>
    <w:rsid w:val="00B652CF"/>
    <w:rsid w:val="00B6542D"/>
    <w:rsid w:val="00B71614"/>
    <w:rsid w:val="00B75DCD"/>
    <w:rsid w:val="00B762EA"/>
    <w:rsid w:val="00B77AE4"/>
    <w:rsid w:val="00B8006A"/>
    <w:rsid w:val="00B8271F"/>
    <w:rsid w:val="00B83392"/>
    <w:rsid w:val="00B8464B"/>
    <w:rsid w:val="00B84B3C"/>
    <w:rsid w:val="00B85EFD"/>
    <w:rsid w:val="00B9071C"/>
    <w:rsid w:val="00B93EC4"/>
    <w:rsid w:val="00B94D4E"/>
    <w:rsid w:val="00B95CFE"/>
    <w:rsid w:val="00B9775F"/>
    <w:rsid w:val="00BA0405"/>
    <w:rsid w:val="00BA13C7"/>
    <w:rsid w:val="00BA1F27"/>
    <w:rsid w:val="00BA4344"/>
    <w:rsid w:val="00BA43A1"/>
    <w:rsid w:val="00BA79CB"/>
    <w:rsid w:val="00BB2387"/>
    <w:rsid w:val="00BB2DE1"/>
    <w:rsid w:val="00BB35F8"/>
    <w:rsid w:val="00BB4275"/>
    <w:rsid w:val="00BB4782"/>
    <w:rsid w:val="00BB6E18"/>
    <w:rsid w:val="00BC11EC"/>
    <w:rsid w:val="00BC25C2"/>
    <w:rsid w:val="00BC2D26"/>
    <w:rsid w:val="00BC5F0D"/>
    <w:rsid w:val="00BD1DC6"/>
    <w:rsid w:val="00BD4BD7"/>
    <w:rsid w:val="00BD4BF8"/>
    <w:rsid w:val="00BD4DC5"/>
    <w:rsid w:val="00BD5E7F"/>
    <w:rsid w:val="00BD60E5"/>
    <w:rsid w:val="00BD682F"/>
    <w:rsid w:val="00BD6DB4"/>
    <w:rsid w:val="00BD7B5B"/>
    <w:rsid w:val="00BE147F"/>
    <w:rsid w:val="00BE2AE4"/>
    <w:rsid w:val="00BE424B"/>
    <w:rsid w:val="00BE58AF"/>
    <w:rsid w:val="00BE7AD8"/>
    <w:rsid w:val="00BF0DEB"/>
    <w:rsid w:val="00BF15DB"/>
    <w:rsid w:val="00BF30FC"/>
    <w:rsid w:val="00BF4185"/>
    <w:rsid w:val="00BF58D1"/>
    <w:rsid w:val="00BF5AF7"/>
    <w:rsid w:val="00BF662E"/>
    <w:rsid w:val="00BF71E6"/>
    <w:rsid w:val="00C07656"/>
    <w:rsid w:val="00C07F21"/>
    <w:rsid w:val="00C155E0"/>
    <w:rsid w:val="00C166BF"/>
    <w:rsid w:val="00C26138"/>
    <w:rsid w:val="00C27EA0"/>
    <w:rsid w:val="00C30496"/>
    <w:rsid w:val="00C334DE"/>
    <w:rsid w:val="00C33AA5"/>
    <w:rsid w:val="00C377F1"/>
    <w:rsid w:val="00C439C0"/>
    <w:rsid w:val="00C47D37"/>
    <w:rsid w:val="00C5091A"/>
    <w:rsid w:val="00C50A7C"/>
    <w:rsid w:val="00C52D8F"/>
    <w:rsid w:val="00C5424E"/>
    <w:rsid w:val="00C55C45"/>
    <w:rsid w:val="00C566AE"/>
    <w:rsid w:val="00C617CF"/>
    <w:rsid w:val="00C655FD"/>
    <w:rsid w:val="00C656EC"/>
    <w:rsid w:val="00C67CBE"/>
    <w:rsid w:val="00C71C54"/>
    <w:rsid w:val="00C73329"/>
    <w:rsid w:val="00C73D26"/>
    <w:rsid w:val="00C74CEC"/>
    <w:rsid w:val="00C76641"/>
    <w:rsid w:val="00C80E77"/>
    <w:rsid w:val="00C82413"/>
    <w:rsid w:val="00C82415"/>
    <w:rsid w:val="00C82C23"/>
    <w:rsid w:val="00C86EDA"/>
    <w:rsid w:val="00C923FE"/>
    <w:rsid w:val="00C942B5"/>
    <w:rsid w:val="00C94F88"/>
    <w:rsid w:val="00C95A2F"/>
    <w:rsid w:val="00CA2997"/>
    <w:rsid w:val="00CA314C"/>
    <w:rsid w:val="00CA4C4A"/>
    <w:rsid w:val="00CA63A6"/>
    <w:rsid w:val="00CA6965"/>
    <w:rsid w:val="00CA6D81"/>
    <w:rsid w:val="00CB2165"/>
    <w:rsid w:val="00CB5AFC"/>
    <w:rsid w:val="00CB5E89"/>
    <w:rsid w:val="00CB6947"/>
    <w:rsid w:val="00CB746D"/>
    <w:rsid w:val="00CC21CA"/>
    <w:rsid w:val="00CC42B3"/>
    <w:rsid w:val="00CD3628"/>
    <w:rsid w:val="00CD4933"/>
    <w:rsid w:val="00CD6BA5"/>
    <w:rsid w:val="00CE0D03"/>
    <w:rsid w:val="00CE12FC"/>
    <w:rsid w:val="00CE1ABE"/>
    <w:rsid w:val="00CE4635"/>
    <w:rsid w:val="00CE4FCA"/>
    <w:rsid w:val="00CF05CE"/>
    <w:rsid w:val="00CF3C37"/>
    <w:rsid w:val="00CF6259"/>
    <w:rsid w:val="00CF7477"/>
    <w:rsid w:val="00D0062B"/>
    <w:rsid w:val="00D00BBA"/>
    <w:rsid w:val="00D02155"/>
    <w:rsid w:val="00D0305A"/>
    <w:rsid w:val="00D040CB"/>
    <w:rsid w:val="00D04DE4"/>
    <w:rsid w:val="00D05567"/>
    <w:rsid w:val="00D07F7E"/>
    <w:rsid w:val="00D104E3"/>
    <w:rsid w:val="00D116B6"/>
    <w:rsid w:val="00D1614B"/>
    <w:rsid w:val="00D162ED"/>
    <w:rsid w:val="00D164C7"/>
    <w:rsid w:val="00D16738"/>
    <w:rsid w:val="00D1706C"/>
    <w:rsid w:val="00D1755A"/>
    <w:rsid w:val="00D214F1"/>
    <w:rsid w:val="00D2204D"/>
    <w:rsid w:val="00D221C0"/>
    <w:rsid w:val="00D24405"/>
    <w:rsid w:val="00D24EDB"/>
    <w:rsid w:val="00D269A9"/>
    <w:rsid w:val="00D26F3B"/>
    <w:rsid w:val="00D27893"/>
    <w:rsid w:val="00D312CE"/>
    <w:rsid w:val="00D4061E"/>
    <w:rsid w:val="00D4143B"/>
    <w:rsid w:val="00D44F76"/>
    <w:rsid w:val="00D45E07"/>
    <w:rsid w:val="00D50299"/>
    <w:rsid w:val="00D51E40"/>
    <w:rsid w:val="00D53927"/>
    <w:rsid w:val="00D53B45"/>
    <w:rsid w:val="00D55305"/>
    <w:rsid w:val="00D55E89"/>
    <w:rsid w:val="00D578CD"/>
    <w:rsid w:val="00D637E6"/>
    <w:rsid w:val="00D760FF"/>
    <w:rsid w:val="00D8325D"/>
    <w:rsid w:val="00D83844"/>
    <w:rsid w:val="00D844C7"/>
    <w:rsid w:val="00D85D07"/>
    <w:rsid w:val="00D9053C"/>
    <w:rsid w:val="00D91F60"/>
    <w:rsid w:val="00D92B26"/>
    <w:rsid w:val="00D94F50"/>
    <w:rsid w:val="00D96830"/>
    <w:rsid w:val="00DA058D"/>
    <w:rsid w:val="00DA63C6"/>
    <w:rsid w:val="00DA7511"/>
    <w:rsid w:val="00DA7FC0"/>
    <w:rsid w:val="00DB0A65"/>
    <w:rsid w:val="00DB0EBE"/>
    <w:rsid w:val="00DB4E33"/>
    <w:rsid w:val="00DB5A5D"/>
    <w:rsid w:val="00DB7A73"/>
    <w:rsid w:val="00DC09B7"/>
    <w:rsid w:val="00DC12C8"/>
    <w:rsid w:val="00DC3EAF"/>
    <w:rsid w:val="00DC57A2"/>
    <w:rsid w:val="00DC6094"/>
    <w:rsid w:val="00DC6AFE"/>
    <w:rsid w:val="00DC6EBF"/>
    <w:rsid w:val="00DC78AA"/>
    <w:rsid w:val="00DD178E"/>
    <w:rsid w:val="00DD33CF"/>
    <w:rsid w:val="00DD7E28"/>
    <w:rsid w:val="00DE0656"/>
    <w:rsid w:val="00DE1429"/>
    <w:rsid w:val="00DE2AAA"/>
    <w:rsid w:val="00DE3C75"/>
    <w:rsid w:val="00DE4F5A"/>
    <w:rsid w:val="00DE5E81"/>
    <w:rsid w:val="00DE723E"/>
    <w:rsid w:val="00DF160D"/>
    <w:rsid w:val="00DF4B96"/>
    <w:rsid w:val="00DF542C"/>
    <w:rsid w:val="00E00C57"/>
    <w:rsid w:val="00E04BE3"/>
    <w:rsid w:val="00E11F88"/>
    <w:rsid w:val="00E1369F"/>
    <w:rsid w:val="00E136D4"/>
    <w:rsid w:val="00E14AC4"/>
    <w:rsid w:val="00E15FD8"/>
    <w:rsid w:val="00E20140"/>
    <w:rsid w:val="00E21621"/>
    <w:rsid w:val="00E24F4E"/>
    <w:rsid w:val="00E258B6"/>
    <w:rsid w:val="00E27B58"/>
    <w:rsid w:val="00E42972"/>
    <w:rsid w:val="00E4430F"/>
    <w:rsid w:val="00E44874"/>
    <w:rsid w:val="00E476FF"/>
    <w:rsid w:val="00E50569"/>
    <w:rsid w:val="00E50774"/>
    <w:rsid w:val="00E50C9F"/>
    <w:rsid w:val="00E53555"/>
    <w:rsid w:val="00E547E0"/>
    <w:rsid w:val="00E558A6"/>
    <w:rsid w:val="00E56D4A"/>
    <w:rsid w:val="00E57FAD"/>
    <w:rsid w:val="00E62184"/>
    <w:rsid w:val="00E62C44"/>
    <w:rsid w:val="00E64022"/>
    <w:rsid w:val="00E64ECB"/>
    <w:rsid w:val="00E6695D"/>
    <w:rsid w:val="00E70529"/>
    <w:rsid w:val="00E763AB"/>
    <w:rsid w:val="00E77B1B"/>
    <w:rsid w:val="00E811FA"/>
    <w:rsid w:val="00E82897"/>
    <w:rsid w:val="00E85CBF"/>
    <w:rsid w:val="00E92356"/>
    <w:rsid w:val="00E927B4"/>
    <w:rsid w:val="00E94691"/>
    <w:rsid w:val="00E965FD"/>
    <w:rsid w:val="00E96EAE"/>
    <w:rsid w:val="00EA0C92"/>
    <w:rsid w:val="00EA3D5B"/>
    <w:rsid w:val="00EA479A"/>
    <w:rsid w:val="00EA4FB6"/>
    <w:rsid w:val="00EB0336"/>
    <w:rsid w:val="00EB13BA"/>
    <w:rsid w:val="00EB3599"/>
    <w:rsid w:val="00EB72B6"/>
    <w:rsid w:val="00EC6BE5"/>
    <w:rsid w:val="00EC6DF3"/>
    <w:rsid w:val="00EC7A1E"/>
    <w:rsid w:val="00ED18E5"/>
    <w:rsid w:val="00ED2F4A"/>
    <w:rsid w:val="00ED4DB0"/>
    <w:rsid w:val="00ED6770"/>
    <w:rsid w:val="00ED717D"/>
    <w:rsid w:val="00EE33AE"/>
    <w:rsid w:val="00EE43E5"/>
    <w:rsid w:val="00EE643B"/>
    <w:rsid w:val="00EE7DE9"/>
    <w:rsid w:val="00EF1899"/>
    <w:rsid w:val="00EF2932"/>
    <w:rsid w:val="00EF4880"/>
    <w:rsid w:val="00EF4DD5"/>
    <w:rsid w:val="00EF6B1A"/>
    <w:rsid w:val="00EF7448"/>
    <w:rsid w:val="00F01520"/>
    <w:rsid w:val="00F060C6"/>
    <w:rsid w:val="00F0763C"/>
    <w:rsid w:val="00F14F4C"/>
    <w:rsid w:val="00F16345"/>
    <w:rsid w:val="00F21745"/>
    <w:rsid w:val="00F22845"/>
    <w:rsid w:val="00F236B8"/>
    <w:rsid w:val="00F245E1"/>
    <w:rsid w:val="00F26C62"/>
    <w:rsid w:val="00F270A4"/>
    <w:rsid w:val="00F3137A"/>
    <w:rsid w:val="00F32B52"/>
    <w:rsid w:val="00F32CFC"/>
    <w:rsid w:val="00F35B31"/>
    <w:rsid w:val="00F365C5"/>
    <w:rsid w:val="00F37762"/>
    <w:rsid w:val="00F43071"/>
    <w:rsid w:val="00F451FF"/>
    <w:rsid w:val="00F46903"/>
    <w:rsid w:val="00F47099"/>
    <w:rsid w:val="00F476D1"/>
    <w:rsid w:val="00F5086B"/>
    <w:rsid w:val="00F542B0"/>
    <w:rsid w:val="00F605A5"/>
    <w:rsid w:val="00F605B4"/>
    <w:rsid w:val="00F6337D"/>
    <w:rsid w:val="00F65550"/>
    <w:rsid w:val="00F679AE"/>
    <w:rsid w:val="00F7085A"/>
    <w:rsid w:val="00F70A92"/>
    <w:rsid w:val="00F71B90"/>
    <w:rsid w:val="00F71F99"/>
    <w:rsid w:val="00F72B2D"/>
    <w:rsid w:val="00F7378A"/>
    <w:rsid w:val="00F745DC"/>
    <w:rsid w:val="00F74D3E"/>
    <w:rsid w:val="00F7511A"/>
    <w:rsid w:val="00F75338"/>
    <w:rsid w:val="00F7613D"/>
    <w:rsid w:val="00F77BA5"/>
    <w:rsid w:val="00F77CFA"/>
    <w:rsid w:val="00F8310B"/>
    <w:rsid w:val="00F84F5D"/>
    <w:rsid w:val="00F8557F"/>
    <w:rsid w:val="00F85E9E"/>
    <w:rsid w:val="00F8623D"/>
    <w:rsid w:val="00F90AC7"/>
    <w:rsid w:val="00F93461"/>
    <w:rsid w:val="00F940B4"/>
    <w:rsid w:val="00F94703"/>
    <w:rsid w:val="00F9520B"/>
    <w:rsid w:val="00F95296"/>
    <w:rsid w:val="00FA35F9"/>
    <w:rsid w:val="00FA379B"/>
    <w:rsid w:val="00FA48D9"/>
    <w:rsid w:val="00FA59EF"/>
    <w:rsid w:val="00FB1DBC"/>
    <w:rsid w:val="00FC3A13"/>
    <w:rsid w:val="00FD17C4"/>
    <w:rsid w:val="00FD22C5"/>
    <w:rsid w:val="00FD523A"/>
    <w:rsid w:val="00FD53E4"/>
    <w:rsid w:val="00FD5879"/>
    <w:rsid w:val="00FD762D"/>
    <w:rsid w:val="00FE18D6"/>
    <w:rsid w:val="00FE24EB"/>
    <w:rsid w:val="00FE3E2F"/>
    <w:rsid w:val="00FE5334"/>
    <w:rsid w:val="00FF3237"/>
    <w:rsid w:val="00FF425E"/>
    <w:rsid w:val="00FF4668"/>
    <w:rsid w:val="01AEC14C"/>
    <w:rsid w:val="07287072"/>
    <w:rsid w:val="0DA992D4"/>
    <w:rsid w:val="0F1E556F"/>
    <w:rsid w:val="14B7E748"/>
    <w:rsid w:val="17DFBB3C"/>
    <w:rsid w:val="18E3256F"/>
    <w:rsid w:val="1F58BFE7"/>
    <w:rsid w:val="246C653B"/>
    <w:rsid w:val="25C19EA8"/>
    <w:rsid w:val="27978B5C"/>
    <w:rsid w:val="28472336"/>
    <w:rsid w:val="302DF2EE"/>
    <w:rsid w:val="364B1FCE"/>
    <w:rsid w:val="38D86DE0"/>
    <w:rsid w:val="3B080071"/>
    <w:rsid w:val="3D65A32B"/>
    <w:rsid w:val="4042B171"/>
    <w:rsid w:val="409CAC75"/>
    <w:rsid w:val="412E960A"/>
    <w:rsid w:val="46CC0677"/>
    <w:rsid w:val="47DBFF06"/>
    <w:rsid w:val="48FFC516"/>
    <w:rsid w:val="4C1AB832"/>
    <w:rsid w:val="4F4CE705"/>
    <w:rsid w:val="558CA471"/>
    <w:rsid w:val="5AEF1808"/>
    <w:rsid w:val="5C610A17"/>
    <w:rsid w:val="5E83E74A"/>
    <w:rsid w:val="62CCFC8C"/>
    <w:rsid w:val="64420D77"/>
    <w:rsid w:val="69952821"/>
    <w:rsid w:val="6E45083E"/>
    <w:rsid w:val="6F38890B"/>
    <w:rsid w:val="70D3D149"/>
    <w:rsid w:val="78719D4A"/>
    <w:rsid w:val="78EB8AE5"/>
    <w:rsid w:val="798DB22B"/>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FA34A967-50D8-41DC-BEFD-37450364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34"/>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paragraph" w:customStyle="1" w:styleId="paragraph">
    <w:name w:val="paragraph"/>
    <w:basedOn w:val="Standaard"/>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0C3E"/>
  </w:style>
  <w:style w:type="character" w:customStyle="1" w:styleId="eop">
    <w:name w:val="eop"/>
    <w:basedOn w:val="Standaardalinea-lettertype"/>
    <w:rsid w:val="00020C3E"/>
  </w:style>
  <w:style w:type="character" w:customStyle="1" w:styleId="spellingerror">
    <w:name w:val="spellingerror"/>
    <w:basedOn w:val="Standaardalinea-lettertype"/>
    <w:rsid w:val="00020C3E"/>
  </w:style>
  <w:style w:type="character" w:customStyle="1" w:styleId="tabchar">
    <w:name w:val="tabchar"/>
    <w:basedOn w:val="Standaardalinea-lettertype"/>
    <w:rsid w:val="00D0305A"/>
  </w:style>
  <w:style w:type="character" w:customStyle="1" w:styleId="scxw177125383">
    <w:name w:val="scxw177125383"/>
    <w:basedOn w:val="Standaardalinea-lettertype"/>
    <w:rsid w:val="00D0305A"/>
  </w:style>
  <w:style w:type="paragraph" w:styleId="Voetnoottekst">
    <w:name w:val="footnote text"/>
    <w:basedOn w:val="Standaard"/>
    <w:link w:val="VoetnoottekstChar"/>
    <w:uiPriority w:val="99"/>
    <w:semiHidden/>
    <w:unhideWhenUsed/>
    <w:rsid w:val="00DA05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058D"/>
    <w:rPr>
      <w:sz w:val="20"/>
      <w:szCs w:val="20"/>
    </w:rPr>
  </w:style>
  <w:style w:type="paragraph" w:styleId="Kopvaninhoudsopgave">
    <w:name w:val="TOC Heading"/>
    <w:basedOn w:val="Kop1"/>
    <w:next w:val="Standaard"/>
    <w:uiPriority w:val="39"/>
    <w:unhideWhenUsed/>
    <w:qFormat/>
    <w:rsid w:val="00961F69"/>
    <w:pPr>
      <w:outlineLvl w:val="9"/>
    </w:pPr>
    <w:rPr>
      <w:rFonts w:asciiTheme="majorHAnsi" w:hAnsiTheme="majorHAnsi"/>
      <w:caps w:val="0"/>
      <w:color w:val="2F5496" w:themeColor="accent1" w:themeShade="BF"/>
      <w:sz w:val="32"/>
      <w:lang w:eastAsia="nl-NL"/>
    </w:rPr>
  </w:style>
  <w:style w:type="paragraph" w:styleId="Inhopg1">
    <w:name w:val="toc 1"/>
    <w:basedOn w:val="Standaard"/>
    <w:next w:val="Standaard"/>
    <w:autoRedefine/>
    <w:uiPriority w:val="39"/>
    <w:unhideWhenUsed/>
    <w:rsid w:val="00961F69"/>
    <w:pPr>
      <w:spacing w:after="100"/>
    </w:pPr>
  </w:style>
  <w:style w:type="paragraph" w:styleId="Inhopg2">
    <w:name w:val="toc 2"/>
    <w:basedOn w:val="Standaard"/>
    <w:next w:val="Standaard"/>
    <w:autoRedefine/>
    <w:uiPriority w:val="39"/>
    <w:unhideWhenUsed/>
    <w:rsid w:val="00961F69"/>
    <w:pPr>
      <w:spacing w:after="100"/>
      <w:ind w:left="220"/>
    </w:pPr>
  </w:style>
  <w:style w:type="paragraph" w:styleId="Inhopg3">
    <w:name w:val="toc 3"/>
    <w:basedOn w:val="Standaard"/>
    <w:next w:val="Standaard"/>
    <w:autoRedefine/>
    <w:uiPriority w:val="39"/>
    <w:unhideWhenUsed/>
    <w:rsid w:val="00961F69"/>
    <w:pPr>
      <w:spacing w:after="100"/>
      <w:ind w:left="440"/>
    </w:pPr>
  </w:style>
  <w:style w:type="character" w:styleId="GevolgdeHyperlink">
    <w:name w:val="FollowedHyperlink"/>
    <w:basedOn w:val="Standaardalinea-lettertype"/>
    <w:uiPriority w:val="99"/>
    <w:semiHidden/>
    <w:unhideWhenUsed/>
    <w:rsid w:val="00961F69"/>
    <w:rPr>
      <w:color w:val="954F72" w:themeColor="followedHyperlink"/>
      <w:u w:val="single"/>
    </w:rPr>
  </w:style>
  <w:style w:type="character" w:styleId="Voetnootmarkering">
    <w:name w:val="footnote reference"/>
    <w:basedOn w:val="Standaardalinea-lettertype"/>
    <w:uiPriority w:val="99"/>
    <w:unhideWhenUsed/>
    <w:rsid w:val="00A87D8C"/>
    <w:rPr>
      <w:vertAlign w:val="superscript"/>
    </w:rPr>
  </w:style>
  <w:style w:type="character" w:customStyle="1" w:styleId="contentpasted0">
    <w:name w:val="contentpasted0"/>
    <w:basedOn w:val="Standaardalinea-lettertype"/>
    <w:rsid w:val="00747AD0"/>
  </w:style>
  <w:style w:type="paragraph" w:customStyle="1" w:styleId="TableParagraph">
    <w:name w:val="Table Paragraph"/>
    <w:basedOn w:val="Standaard"/>
    <w:uiPriority w:val="1"/>
    <w:qFormat/>
    <w:rsid w:val="007862F5"/>
    <w:pPr>
      <w:widowControl w:val="0"/>
      <w:autoSpaceDE w:val="0"/>
      <w:autoSpaceDN w:val="0"/>
      <w:spacing w:before="100" w:after="0" w:line="240" w:lineRule="auto"/>
    </w:pPr>
    <w:rPr>
      <w:rFonts w:ascii="Times New Roman" w:eastAsia="Times New Roman" w:hAnsi="Times New Roman" w:cs="Times New Roman"/>
      <w:lang w:val="en-US"/>
    </w:rPr>
  </w:style>
  <w:style w:type="table" w:styleId="Rastertabel1licht-Accent1">
    <w:name w:val="Grid Table 1 Light Accent 1"/>
    <w:basedOn w:val="Standaardtabel"/>
    <w:uiPriority w:val="46"/>
    <w:rsid w:val="0081730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NormalTable0">
    <w:name w:val="Normal Table0"/>
    <w:uiPriority w:val="2"/>
    <w:qFormat/>
    <w:rsid w:val="00805612"/>
    <w:pPr>
      <w:widowControl w:val="0"/>
      <w:autoSpaceDE w:val="0"/>
      <w:autoSpaceDN w:val="0"/>
      <w:spacing w:after="0" w:line="240" w:lineRule="auto"/>
    </w:pPr>
    <w:rPr>
      <w:lang w:val="en-US" w:bidi="en-US"/>
    </w:rPr>
    <w:tblPr>
      <w:tblCellMar>
        <w:top w:w="0" w:type="dxa"/>
        <w:left w:w="0" w:type="dxa"/>
        <w:bottom w:w="0" w:type="dxa"/>
        <w:right w:w="0" w:type="dxa"/>
      </w:tblCellMar>
    </w:tblPr>
  </w:style>
  <w:style w:type="table" w:styleId="Rastertabel4-Accent1">
    <w:name w:val="Grid Table 4 Accent 1"/>
    <w:basedOn w:val="Standaardtabel"/>
    <w:uiPriority w:val="49"/>
    <w:rsid w:val="001D2EA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3-Accent1">
    <w:name w:val="List Table 3 Accent 1"/>
    <w:basedOn w:val="Standaardtabel"/>
    <w:uiPriority w:val="48"/>
    <w:rsid w:val="00B85EF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8764">
      <w:bodyDiv w:val="1"/>
      <w:marLeft w:val="0"/>
      <w:marRight w:val="0"/>
      <w:marTop w:val="0"/>
      <w:marBottom w:val="0"/>
      <w:divBdr>
        <w:top w:val="none" w:sz="0" w:space="0" w:color="auto"/>
        <w:left w:val="none" w:sz="0" w:space="0" w:color="auto"/>
        <w:bottom w:val="none" w:sz="0" w:space="0" w:color="auto"/>
        <w:right w:val="none" w:sz="0" w:space="0" w:color="auto"/>
      </w:divBdr>
      <w:divsChild>
        <w:div w:id="140316329">
          <w:marLeft w:val="0"/>
          <w:marRight w:val="0"/>
          <w:marTop w:val="0"/>
          <w:marBottom w:val="0"/>
          <w:divBdr>
            <w:top w:val="none" w:sz="0" w:space="0" w:color="auto"/>
            <w:left w:val="none" w:sz="0" w:space="0" w:color="auto"/>
            <w:bottom w:val="none" w:sz="0" w:space="0" w:color="auto"/>
            <w:right w:val="none" w:sz="0" w:space="0" w:color="auto"/>
          </w:divBdr>
          <w:divsChild>
            <w:div w:id="54277871">
              <w:marLeft w:val="0"/>
              <w:marRight w:val="0"/>
              <w:marTop w:val="0"/>
              <w:marBottom w:val="0"/>
              <w:divBdr>
                <w:top w:val="none" w:sz="0" w:space="0" w:color="auto"/>
                <w:left w:val="none" w:sz="0" w:space="0" w:color="auto"/>
                <w:bottom w:val="none" w:sz="0" w:space="0" w:color="auto"/>
                <w:right w:val="none" w:sz="0" w:space="0" w:color="auto"/>
              </w:divBdr>
            </w:div>
          </w:divsChild>
        </w:div>
        <w:div w:id="233970950">
          <w:marLeft w:val="0"/>
          <w:marRight w:val="0"/>
          <w:marTop w:val="0"/>
          <w:marBottom w:val="0"/>
          <w:divBdr>
            <w:top w:val="none" w:sz="0" w:space="0" w:color="auto"/>
            <w:left w:val="none" w:sz="0" w:space="0" w:color="auto"/>
            <w:bottom w:val="none" w:sz="0" w:space="0" w:color="auto"/>
            <w:right w:val="none" w:sz="0" w:space="0" w:color="auto"/>
          </w:divBdr>
          <w:divsChild>
            <w:div w:id="702293833">
              <w:marLeft w:val="0"/>
              <w:marRight w:val="0"/>
              <w:marTop w:val="0"/>
              <w:marBottom w:val="0"/>
              <w:divBdr>
                <w:top w:val="none" w:sz="0" w:space="0" w:color="auto"/>
                <w:left w:val="none" w:sz="0" w:space="0" w:color="auto"/>
                <w:bottom w:val="none" w:sz="0" w:space="0" w:color="auto"/>
                <w:right w:val="none" w:sz="0" w:space="0" w:color="auto"/>
              </w:divBdr>
            </w:div>
            <w:div w:id="773942835">
              <w:marLeft w:val="0"/>
              <w:marRight w:val="0"/>
              <w:marTop w:val="0"/>
              <w:marBottom w:val="0"/>
              <w:divBdr>
                <w:top w:val="none" w:sz="0" w:space="0" w:color="auto"/>
                <w:left w:val="none" w:sz="0" w:space="0" w:color="auto"/>
                <w:bottom w:val="none" w:sz="0" w:space="0" w:color="auto"/>
                <w:right w:val="none" w:sz="0" w:space="0" w:color="auto"/>
              </w:divBdr>
            </w:div>
            <w:div w:id="1089817500">
              <w:marLeft w:val="0"/>
              <w:marRight w:val="0"/>
              <w:marTop w:val="0"/>
              <w:marBottom w:val="0"/>
              <w:divBdr>
                <w:top w:val="none" w:sz="0" w:space="0" w:color="auto"/>
                <w:left w:val="none" w:sz="0" w:space="0" w:color="auto"/>
                <w:bottom w:val="none" w:sz="0" w:space="0" w:color="auto"/>
                <w:right w:val="none" w:sz="0" w:space="0" w:color="auto"/>
              </w:divBdr>
            </w:div>
            <w:div w:id="1334529569">
              <w:marLeft w:val="0"/>
              <w:marRight w:val="0"/>
              <w:marTop w:val="0"/>
              <w:marBottom w:val="0"/>
              <w:divBdr>
                <w:top w:val="none" w:sz="0" w:space="0" w:color="auto"/>
                <w:left w:val="none" w:sz="0" w:space="0" w:color="auto"/>
                <w:bottom w:val="none" w:sz="0" w:space="0" w:color="auto"/>
                <w:right w:val="none" w:sz="0" w:space="0" w:color="auto"/>
              </w:divBdr>
            </w:div>
            <w:div w:id="2074229080">
              <w:marLeft w:val="0"/>
              <w:marRight w:val="0"/>
              <w:marTop w:val="0"/>
              <w:marBottom w:val="0"/>
              <w:divBdr>
                <w:top w:val="none" w:sz="0" w:space="0" w:color="auto"/>
                <w:left w:val="none" w:sz="0" w:space="0" w:color="auto"/>
                <w:bottom w:val="none" w:sz="0" w:space="0" w:color="auto"/>
                <w:right w:val="none" w:sz="0" w:space="0" w:color="auto"/>
              </w:divBdr>
            </w:div>
          </w:divsChild>
        </w:div>
        <w:div w:id="1173452769">
          <w:marLeft w:val="0"/>
          <w:marRight w:val="0"/>
          <w:marTop w:val="0"/>
          <w:marBottom w:val="0"/>
          <w:divBdr>
            <w:top w:val="none" w:sz="0" w:space="0" w:color="auto"/>
            <w:left w:val="none" w:sz="0" w:space="0" w:color="auto"/>
            <w:bottom w:val="none" w:sz="0" w:space="0" w:color="auto"/>
            <w:right w:val="none" w:sz="0" w:space="0" w:color="auto"/>
          </w:divBdr>
        </w:div>
      </w:divsChild>
    </w:div>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895164495">
      <w:bodyDiv w:val="1"/>
      <w:marLeft w:val="0"/>
      <w:marRight w:val="0"/>
      <w:marTop w:val="0"/>
      <w:marBottom w:val="0"/>
      <w:divBdr>
        <w:top w:val="none" w:sz="0" w:space="0" w:color="auto"/>
        <w:left w:val="none" w:sz="0" w:space="0" w:color="auto"/>
        <w:bottom w:val="none" w:sz="0" w:space="0" w:color="auto"/>
        <w:right w:val="none" w:sz="0" w:space="0" w:color="auto"/>
      </w:divBdr>
      <w:divsChild>
        <w:div w:id="499002125">
          <w:marLeft w:val="0"/>
          <w:marRight w:val="0"/>
          <w:marTop w:val="0"/>
          <w:marBottom w:val="0"/>
          <w:divBdr>
            <w:top w:val="none" w:sz="0" w:space="0" w:color="auto"/>
            <w:left w:val="none" w:sz="0" w:space="0" w:color="auto"/>
            <w:bottom w:val="none" w:sz="0" w:space="0" w:color="auto"/>
            <w:right w:val="none" w:sz="0" w:space="0" w:color="auto"/>
          </w:divBdr>
          <w:divsChild>
            <w:div w:id="338046333">
              <w:marLeft w:val="0"/>
              <w:marRight w:val="0"/>
              <w:marTop w:val="0"/>
              <w:marBottom w:val="0"/>
              <w:divBdr>
                <w:top w:val="none" w:sz="0" w:space="0" w:color="auto"/>
                <w:left w:val="none" w:sz="0" w:space="0" w:color="auto"/>
                <w:bottom w:val="none" w:sz="0" w:space="0" w:color="auto"/>
                <w:right w:val="none" w:sz="0" w:space="0" w:color="auto"/>
              </w:divBdr>
            </w:div>
            <w:div w:id="404107946">
              <w:marLeft w:val="0"/>
              <w:marRight w:val="0"/>
              <w:marTop w:val="0"/>
              <w:marBottom w:val="0"/>
              <w:divBdr>
                <w:top w:val="none" w:sz="0" w:space="0" w:color="auto"/>
                <w:left w:val="none" w:sz="0" w:space="0" w:color="auto"/>
                <w:bottom w:val="none" w:sz="0" w:space="0" w:color="auto"/>
                <w:right w:val="none" w:sz="0" w:space="0" w:color="auto"/>
              </w:divBdr>
            </w:div>
            <w:div w:id="839469452">
              <w:marLeft w:val="0"/>
              <w:marRight w:val="0"/>
              <w:marTop w:val="0"/>
              <w:marBottom w:val="0"/>
              <w:divBdr>
                <w:top w:val="none" w:sz="0" w:space="0" w:color="auto"/>
                <w:left w:val="none" w:sz="0" w:space="0" w:color="auto"/>
                <w:bottom w:val="none" w:sz="0" w:space="0" w:color="auto"/>
                <w:right w:val="none" w:sz="0" w:space="0" w:color="auto"/>
              </w:divBdr>
            </w:div>
            <w:div w:id="1687949923">
              <w:marLeft w:val="0"/>
              <w:marRight w:val="0"/>
              <w:marTop w:val="0"/>
              <w:marBottom w:val="0"/>
              <w:divBdr>
                <w:top w:val="none" w:sz="0" w:space="0" w:color="auto"/>
                <w:left w:val="none" w:sz="0" w:space="0" w:color="auto"/>
                <w:bottom w:val="none" w:sz="0" w:space="0" w:color="auto"/>
                <w:right w:val="none" w:sz="0" w:space="0" w:color="auto"/>
              </w:divBdr>
            </w:div>
          </w:divsChild>
        </w:div>
        <w:div w:id="2122993485">
          <w:marLeft w:val="0"/>
          <w:marRight w:val="0"/>
          <w:marTop w:val="0"/>
          <w:marBottom w:val="0"/>
          <w:divBdr>
            <w:top w:val="none" w:sz="0" w:space="0" w:color="auto"/>
            <w:left w:val="none" w:sz="0" w:space="0" w:color="auto"/>
            <w:bottom w:val="none" w:sz="0" w:space="0" w:color="auto"/>
            <w:right w:val="none" w:sz="0" w:space="0" w:color="auto"/>
          </w:divBdr>
          <w:divsChild>
            <w:div w:id="326446343">
              <w:marLeft w:val="0"/>
              <w:marRight w:val="0"/>
              <w:marTop w:val="0"/>
              <w:marBottom w:val="0"/>
              <w:divBdr>
                <w:top w:val="none" w:sz="0" w:space="0" w:color="auto"/>
                <w:left w:val="none" w:sz="0" w:space="0" w:color="auto"/>
                <w:bottom w:val="none" w:sz="0" w:space="0" w:color="auto"/>
                <w:right w:val="none" w:sz="0" w:space="0" w:color="auto"/>
              </w:divBdr>
            </w:div>
            <w:div w:id="815604995">
              <w:marLeft w:val="0"/>
              <w:marRight w:val="0"/>
              <w:marTop w:val="0"/>
              <w:marBottom w:val="0"/>
              <w:divBdr>
                <w:top w:val="none" w:sz="0" w:space="0" w:color="auto"/>
                <w:left w:val="none" w:sz="0" w:space="0" w:color="auto"/>
                <w:bottom w:val="none" w:sz="0" w:space="0" w:color="auto"/>
                <w:right w:val="none" w:sz="0" w:space="0" w:color="auto"/>
              </w:divBdr>
            </w:div>
            <w:div w:id="18144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9561">
      <w:bodyDiv w:val="1"/>
      <w:marLeft w:val="0"/>
      <w:marRight w:val="0"/>
      <w:marTop w:val="0"/>
      <w:marBottom w:val="0"/>
      <w:divBdr>
        <w:top w:val="none" w:sz="0" w:space="0" w:color="auto"/>
        <w:left w:val="none" w:sz="0" w:space="0" w:color="auto"/>
        <w:bottom w:val="none" w:sz="0" w:space="0" w:color="auto"/>
        <w:right w:val="none" w:sz="0" w:space="0" w:color="auto"/>
      </w:divBdr>
    </w:div>
    <w:div w:id="1042483265">
      <w:bodyDiv w:val="1"/>
      <w:marLeft w:val="0"/>
      <w:marRight w:val="0"/>
      <w:marTop w:val="0"/>
      <w:marBottom w:val="0"/>
      <w:divBdr>
        <w:top w:val="none" w:sz="0" w:space="0" w:color="auto"/>
        <w:left w:val="none" w:sz="0" w:space="0" w:color="auto"/>
        <w:bottom w:val="none" w:sz="0" w:space="0" w:color="auto"/>
        <w:right w:val="none" w:sz="0" w:space="0" w:color="auto"/>
      </w:divBdr>
    </w:div>
    <w:div w:id="1322586335">
      <w:bodyDiv w:val="1"/>
      <w:marLeft w:val="0"/>
      <w:marRight w:val="0"/>
      <w:marTop w:val="0"/>
      <w:marBottom w:val="0"/>
      <w:divBdr>
        <w:top w:val="none" w:sz="0" w:space="0" w:color="auto"/>
        <w:left w:val="none" w:sz="0" w:space="0" w:color="auto"/>
        <w:bottom w:val="none" w:sz="0" w:space="0" w:color="auto"/>
        <w:right w:val="none" w:sz="0" w:space="0" w:color="auto"/>
      </w:divBdr>
      <w:divsChild>
        <w:div w:id="450131828">
          <w:marLeft w:val="0"/>
          <w:marRight w:val="0"/>
          <w:marTop w:val="0"/>
          <w:marBottom w:val="0"/>
          <w:divBdr>
            <w:top w:val="none" w:sz="0" w:space="0" w:color="auto"/>
            <w:left w:val="none" w:sz="0" w:space="0" w:color="auto"/>
            <w:bottom w:val="none" w:sz="0" w:space="0" w:color="auto"/>
            <w:right w:val="none" w:sz="0" w:space="0" w:color="auto"/>
          </w:divBdr>
        </w:div>
        <w:div w:id="643005314">
          <w:marLeft w:val="0"/>
          <w:marRight w:val="0"/>
          <w:marTop w:val="0"/>
          <w:marBottom w:val="0"/>
          <w:divBdr>
            <w:top w:val="none" w:sz="0" w:space="0" w:color="auto"/>
            <w:left w:val="none" w:sz="0" w:space="0" w:color="auto"/>
            <w:bottom w:val="none" w:sz="0" w:space="0" w:color="auto"/>
            <w:right w:val="none" w:sz="0" w:space="0" w:color="auto"/>
          </w:divBdr>
        </w:div>
        <w:div w:id="873275709">
          <w:marLeft w:val="0"/>
          <w:marRight w:val="0"/>
          <w:marTop w:val="0"/>
          <w:marBottom w:val="0"/>
          <w:divBdr>
            <w:top w:val="none" w:sz="0" w:space="0" w:color="auto"/>
            <w:left w:val="none" w:sz="0" w:space="0" w:color="auto"/>
            <w:bottom w:val="none" w:sz="0" w:space="0" w:color="auto"/>
            <w:right w:val="none" w:sz="0" w:space="0" w:color="auto"/>
          </w:divBdr>
        </w:div>
        <w:div w:id="1170025761">
          <w:marLeft w:val="0"/>
          <w:marRight w:val="0"/>
          <w:marTop w:val="0"/>
          <w:marBottom w:val="0"/>
          <w:divBdr>
            <w:top w:val="none" w:sz="0" w:space="0" w:color="auto"/>
            <w:left w:val="none" w:sz="0" w:space="0" w:color="auto"/>
            <w:bottom w:val="none" w:sz="0" w:space="0" w:color="auto"/>
            <w:right w:val="none" w:sz="0" w:space="0" w:color="auto"/>
          </w:divBdr>
        </w:div>
        <w:div w:id="1639141332">
          <w:marLeft w:val="0"/>
          <w:marRight w:val="0"/>
          <w:marTop w:val="0"/>
          <w:marBottom w:val="0"/>
          <w:divBdr>
            <w:top w:val="none" w:sz="0" w:space="0" w:color="auto"/>
            <w:left w:val="none" w:sz="0" w:space="0" w:color="auto"/>
            <w:bottom w:val="none" w:sz="0" w:space="0" w:color="auto"/>
            <w:right w:val="none" w:sz="0" w:space="0" w:color="auto"/>
          </w:divBdr>
        </w:div>
        <w:div w:id="1977833500">
          <w:marLeft w:val="0"/>
          <w:marRight w:val="0"/>
          <w:marTop w:val="0"/>
          <w:marBottom w:val="0"/>
          <w:divBdr>
            <w:top w:val="none" w:sz="0" w:space="0" w:color="auto"/>
            <w:left w:val="none" w:sz="0" w:space="0" w:color="auto"/>
            <w:bottom w:val="none" w:sz="0" w:space="0" w:color="auto"/>
            <w:right w:val="none" w:sz="0" w:space="0" w:color="auto"/>
          </w:divBdr>
        </w:div>
        <w:div w:id="2118134168">
          <w:marLeft w:val="0"/>
          <w:marRight w:val="0"/>
          <w:marTop w:val="0"/>
          <w:marBottom w:val="0"/>
          <w:divBdr>
            <w:top w:val="none" w:sz="0" w:space="0" w:color="auto"/>
            <w:left w:val="none" w:sz="0" w:space="0" w:color="auto"/>
            <w:bottom w:val="none" w:sz="0" w:space="0" w:color="auto"/>
            <w:right w:val="none" w:sz="0" w:space="0" w:color="auto"/>
          </w:divBdr>
        </w:div>
      </w:divsChild>
    </w:div>
    <w:div w:id="1352757828">
      <w:bodyDiv w:val="1"/>
      <w:marLeft w:val="0"/>
      <w:marRight w:val="0"/>
      <w:marTop w:val="0"/>
      <w:marBottom w:val="0"/>
      <w:divBdr>
        <w:top w:val="none" w:sz="0" w:space="0" w:color="auto"/>
        <w:left w:val="none" w:sz="0" w:space="0" w:color="auto"/>
        <w:bottom w:val="none" w:sz="0" w:space="0" w:color="auto"/>
        <w:right w:val="none" w:sz="0" w:space="0" w:color="auto"/>
      </w:divBdr>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 w:id="1442071676">
      <w:bodyDiv w:val="1"/>
      <w:marLeft w:val="0"/>
      <w:marRight w:val="0"/>
      <w:marTop w:val="0"/>
      <w:marBottom w:val="0"/>
      <w:divBdr>
        <w:top w:val="none" w:sz="0" w:space="0" w:color="auto"/>
        <w:left w:val="none" w:sz="0" w:space="0" w:color="auto"/>
        <w:bottom w:val="none" w:sz="0" w:space="0" w:color="auto"/>
        <w:right w:val="none" w:sz="0" w:space="0" w:color="auto"/>
      </w:divBdr>
    </w:div>
    <w:div w:id="1961646929">
      <w:bodyDiv w:val="1"/>
      <w:marLeft w:val="0"/>
      <w:marRight w:val="0"/>
      <w:marTop w:val="0"/>
      <w:marBottom w:val="0"/>
      <w:divBdr>
        <w:top w:val="none" w:sz="0" w:space="0" w:color="auto"/>
        <w:left w:val="none" w:sz="0" w:space="0" w:color="auto"/>
        <w:bottom w:val="none" w:sz="0" w:space="0" w:color="auto"/>
        <w:right w:val="none" w:sz="0" w:space="0" w:color="auto"/>
      </w:divBdr>
    </w:div>
    <w:div w:id="1971546602">
      <w:bodyDiv w:val="1"/>
      <w:marLeft w:val="0"/>
      <w:marRight w:val="0"/>
      <w:marTop w:val="0"/>
      <w:marBottom w:val="0"/>
      <w:divBdr>
        <w:top w:val="none" w:sz="0" w:space="0" w:color="auto"/>
        <w:left w:val="none" w:sz="0" w:space="0" w:color="auto"/>
        <w:bottom w:val="none" w:sz="0" w:space="0" w:color="auto"/>
        <w:right w:val="none" w:sz="0" w:space="0" w:color="auto"/>
      </w:divBdr>
      <w:divsChild>
        <w:div w:id="705174959">
          <w:marLeft w:val="0"/>
          <w:marRight w:val="0"/>
          <w:marTop w:val="0"/>
          <w:marBottom w:val="0"/>
          <w:divBdr>
            <w:top w:val="none" w:sz="0" w:space="0" w:color="auto"/>
            <w:left w:val="none" w:sz="0" w:space="0" w:color="auto"/>
            <w:bottom w:val="none" w:sz="0" w:space="0" w:color="auto"/>
            <w:right w:val="none" w:sz="0" w:space="0" w:color="auto"/>
          </w:divBdr>
        </w:div>
        <w:div w:id="998844176">
          <w:marLeft w:val="0"/>
          <w:marRight w:val="0"/>
          <w:marTop w:val="0"/>
          <w:marBottom w:val="0"/>
          <w:divBdr>
            <w:top w:val="none" w:sz="0" w:space="0" w:color="auto"/>
            <w:left w:val="none" w:sz="0" w:space="0" w:color="auto"/>
            <w:bottom w:val="none" w:sz="0" w:space="0" w:color="auto"/>
            <w:right w:val="none" w:sz="0" w:space="0" w:color="auto"/>
          </w:divBdr>
        </w:div>
        <w:div w:id="1165779174">
          <w:marLeft w:val="0"/>
          <w:marRight w:val="0"/>
          <w:marTop w:val="0"/>
          <w:marBottom w:val="0"/>
          <w:divBdr>
            <w:top w:val="none" w:sz="0" w:space="0" w:color="auto"/>
            <w:left w:val="none" w:sz="0" w:space="0" w:color="auto"/>
            <w:bottom w:val="none" w:sz="0" w:space="0" w:color="auto"/>
            <w:right w:val="none" w:sz="0" w:space="0" w:color="auto"/>
          </w:divBdr>
          <w:divsChild>
            <w:div w:id="16249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new-european-bauhaus.europa.eu/about/about-initiative_en" TargetMode="External"/><Relationship Id="rId3" Type="http://schemas.openxmlformats.org/officeDocument/2006/relationships/customXml" Target="../customXml/item3.xml"/><Relationship Id="rId21" Type="http://schemas.openxmlformats.org/officeDocument/2006/relationships/hyperlink" Target="https://www.snn.nl/programmas/ris3-strategie-voor-het-noord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tf@snn.nl"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hyperlink" Target="https://www.snn.nl/programmas/just-transition-fund-jt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nn.nl/sites/default/files/documents/JTF%20Richtsnoer%20klimaattoetsing%20infra.pdf"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snn.nl/sites/default/files/documents/Handreiking%20Klimaat-%20en%20milieutoetsing%20JTF.pdf"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volkshuisvestingnederland.nl/actueel/nieuws/2023/12/06/indexering-inkomens-voor-woningtoewijzing-verkoopregels-en-passend-toewijzen-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hyperlink" Target="https://ambiente.files.wordpress.com/2011/03/brundtland-report-our-common-future.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40647D329BF44941B28E5D974EA8298D" ma:contentTypeVersion="15" ma:contentTypeDescription="" ma:contentTypeScope="" ma:versionID="02238c6dae156299a6b712bcb59d53b4">
  <xsd:schema xmlns:xsd="http://www.w3.org/2001/XMLSchema" xmlns:xs="http://www.w3.org/2001/XMLSchema" xmlns:p="http://schemas.microsoft.com/office/2006/metadata/properties" xmlns:ns2="53488529-b61a-446c-bc3c-940c1e2fbf47" targetNamespace="http://schemas.microsoft.com/office/2006/metadata/properties" ma:root="true" ma:fieldsID="2ee14ff68deb8ea99454a685a73973b8"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3209-73FE-4E83-9E15-1C116C81C7B0}">
  <ds:schemaRefs>
    <ds:schemaRef ds:uri="http://purl.org/dc/elements/1.1/"/>
    <ds:schemaRef ds:uri="http://schemas.microsoft.com/office/2006/metadata/properties"/>
    <ds:schemaRef ds:uri="53488529-b61a-446c-bc3c-940c1e2fbf47"/>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520F74F-7D44-4C24-AAB8-93E58C1BE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4.xml><?xml version="1.0" encoding="utf-8"?>
<ds:datastoreItem xmlns:ds="http://schemas.openxmlformats.org/officeDocument/2006/customXml" ds:itemID="{ECE499A7-0E1D-493D-9BBE-8EF2DDACCA6A}">
  <ds:schemaRefs>
    <ds:schemaRef ds:uri="Microsoft.SharePoint.Taxonomy.ContentTypeSync"/>
  </ds:schemaRefs>
</ds:datastoreItem>
</file>

<file path=customXml/itemProps5.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3516</Words>
  <Characters>19343</Characters>
  <Application>Microsoft Office Word</Application>
  <DocSecurity>0</DocSecurity>
  <Lines>161</Lines>
  <Paragraphs>45</Paragraphs>
  <ScaleCrop>false</ScaleCrop>
  <Company/>
  <LinksUpToDate>false</LinksUpToDate>
  <CharactersWithSpaces>22814</CharactersWithSpaces>
  <SharedDoc>false</SharedDoc>
  <HLinks>
    <vt:vector size="48" baseType="variant">
      <vt:variant>
        <vt:i4>2818049</vt:i4>
      </vt:variant>
      <vt:variant>
        <vt:i4>21</vt:i4>
      </vt:variant>
      <vt:variant>
        <vt:i4>0</vt:i4>
      </vt:variant>
      <vt:variant>
        <vt:i4>5</vt:i4>
      </vt:variant>
      <vt:variant>
        <vt:lpwstr>https://new-european-bauhaus.europa.eu/about/about-initiative_en</vt:lpwstr>
      </vt:variant>
      <vt:variant>
        <vt:lpwstr/>
      </vt:variant>
      <vt:variant>
        <vt:i4>4522072</vt:i4>
      </vt:variant>
      <vt:variant>
        <vt:i4>18</vt:i4>
      </vt:variant>
      <vt:variant>
        <vt:i4>0</vt:i4>
      </vt:variant>
      <vt:variant>
        <vt:i4>5</vt:i4>
      </vt:variant>
      <vt:variant>
        <vt:lpwstr>https://www.snn.nl/sites/default/files/documents/JTF Richtsnoer klimaattoetsing infra.pdf</vt:lpwstr>
      </vt:variant>
      <vt:variant>
        <vt:lpwstr/>
      </vt:variant>
      <vt:variant>
        <vt:i4>2162734</vt:i4>
      </vt:variant>
      <vt:variant>
        <vt:i4>15</vt:i4>
      </vt:variant>
      <vt:variant>
        <vt:i4>0</vt:i4>
      </vt:variant>
      <vt:variant>
        <vt:i4>5</vt:i4>
      </vt:variant>
      <vt:variant>
        <vt:lpwstr>https://www.snn.nl/sites/default/files/documents/Handreiking Klimaat- en milieutoetsing JTF.pdf</vt:lpwstr>
      </vt:variant>
      <vt:variant>
        <vt:lpwstr/>
      </vt:variant>
      <vt:variant>
        <vt:i4>1376266</vt:i4>
      </vt:variant>
      <vt:variant>
        <vt:i4>12</vt:i4>
      </vt:variant>
      <vt:variant>
        <vt:i4>0</vt:i4>
      </vt:variant>
      <vt:variant>
        <vt:i4>5</vt:i4>
      </vt:variant>
      <vt:variant>
        <vt:lpwstr>https://ambiente.files.wordpress.com/2011/03/brundtland-report-our-common-future.pdf</vt:lpwstr>
      </vt:variant>
      <vt:variant>
        <vt:lpwstr/>
      </vt:variant>
      <vt:variant>
        <vt:i4>196618</vt:i4>
      </vt:variant>
      <vt:variant>
        <vt:i4>9</vt:i4>
      </vt:variant>
      <vt:variant>
        <vt:i4>0</vt:i4>
      </vt:variant>
      <vt:variant>
        <vt:i4>5</vt:i4>
      </vt:variant>
      <vt:variant>
        <vt:lpwstr>https://www.snn.nl/programmas/ris3-strategie-voor-het-noorden</vt:lpwstr>
      </vt:variant>
      <vt:variant>
        <vt:lpwstr/>
      </vt:variant>
      <vt:variant>
        <vt:i4>6684769</vt:i4>
      </vt:variant>
      <vt:variant>
        <vt:i4>6</vt:i4>
      </vt:variant>
      <vt:variant>
        <vt:i4>0</vt:i4>
      </vt:variant>
      <vt:variant>
        <vt:i4>5</vt:i4>
      </vt:variant>
      <vt:variant>
        <vt:lpwstr>https://www.snn.nl/programmas/just-transition-fund-jtf</vt:lpwstr>
      </vt:variant>
      <vt:variant>
        <vt:lpwstr/>
      </vt:variant>
      <vt:variant>
        <vt:i4>5701647</vt:i4>
      </vt:variant>
      <vt:variant>
        <vt:i4>3</vt:i4>
      </vt:variant>
      <vt:variant>
        <vt:i4>0</vt:i4>
      </vt:variant>
      <vt:variant>
        <vt:i4>5</vt:i4>
      </vt:variant>
      <vt:variant>
        <vt:lpwstr>https://www.volkshuisvestingnederland.nl/actueel/nieuws/2023/12/06/indexering-inkomens-voor-woningtoewijzing-verkoopregels-en-passend-toewijzen-2024</vt:lpwstr>
      </vt:variant>
      <vt:variant>
        <vt:lpwstr/>
      </vt:variant>
      <vt:variant>
        <vt:i4>1900606</vt:i4>
      </vt:variant>
      <vt:variant>
        <vt:i4>0</vt:i4>
      </vt:variant>
      <vt:variant>
        <vt:i4>0</vt:i4>
      </vt:variant>
      <vt:variant>
        <vt:i4>5</vt:i4>
      </vt:variant>
      <vt:variant>
        <vt:lpwstr>mailto:jtf@snn.nl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Femke Grijpstra | SNN</cp:lastModifiedBy>
  <cp:revision>270</cp:revision>
  <dcterms:created xsi:type="dcterms:W3CDTF">2023-11-23T13:33:00Z</dcterms:created>
  <dcterms:modified xsi:type="dcterms:W3CDTF">2024-01-08T12:18:00Z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0x0101009E8CEED16802CC4F8ED1342A0056B685010040647D329BF44941B28E5D974EA8298D</vt:lpwstr>
  </property>
  <property fmtid="{D5CDD505-2E9C-101B-9397-08002B2CF9AE}" pid="3" name="Subsidieregeling">
    <vt:lpwstr/>
  </property>
  <property fmtid="{D5CDD505-2E9C-101B-9397-08002B2CF9AE}" pid="4" name="Organisatie">
    <vt:lpwstr/>
  </property>
  <property fmtid="{D5CDD505-2E9C-101B-9397-08002B2CF9AE}" pid="5" name="Regelingtype">
    <vt:lpwstr/>
  </property>
  <property fmtid="{D5CDD505-2E9C-101B-9397-08002B2CF9AE}" pid="6" name="Documenttype">
    <vt:lpwstr/>
  </property>
</Properties>
</file>