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22680061"/>
    <w:bookmarkStart w:id="1" w:name="_Toc122680223"/>
    <w:p w14:paraId="4A972D27" w14:textId="1C56D902" w:rsidR="003418DE" w:rsidRPr="0026145A" w:rsidRDefault="00A92AC5" w:rsidP="00791DED">
      <w:pPr>
        <w:pStyle w:val="Kop1"/>
        <w:ind w:right="-35"/>
      </w:pPr>
      <w:r>
        <w:rPr>
          <w:noProof/>
        </w:rPr>
        <mc:AlternateContent>
          <mc:Choice Requires="wps">
            <w:drawing>
              <wp:anchor distT="0" distB="0" distL="114300" distR="114300" simplePos="0" relativeHeight="251659264" behindDoc="1" locked="0" layoutInCell="1" allowOverlap="1" wp14:anchorId="4ACFD487" wp14:editId="1C427AFD">
                <wp:simplePos x="0" y="0"/>
                <wp:positionH relativeFrom="page">
                  <wp:align>left</wp:align>
                </wp:positionH>
                <wp:positionV relativeFrom="paragraph">
                  <wp:posOffset>-167640</wp:posOffset>
                </wp:positionV>
                <wp:extent cx="7560310" cy="1638300"/>
                <wp:effectExtent l="0" t="0" r="2540" b="0"/>
                <wp:wrapNone/>
                <wp:docPr id="1203680366" name="Rechthoek 4"/>
                <wp:cNvGraphicFramePr/>
                <a:graphic xmlns:a="http://schemas.openxmlformats.org/drawingml/2006/main">
                  <a:graphicData uri="http://schemas.microsoft.com/office/word/2010/wordprocessingShape">
                    <wps:wsp>
                      <wps:cNvSpPr/>
                      <wps:spPr>
                        <a:xfrm>
                          <a:off x="0" y="0"/>
                          <a:ext cx="7560310" cy="1638300"/>
                        </a:xfrm>
                        <a:prstGeom prst="rect">
                          <a:avLst/>
                        </a:prstGeom>
                        <a:solidFill>
                          <a:srgbClr val="DCEBF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E3D48" id="Rechthoek 4" o:spid="_x0000_s1026" style="position:absolute;margin-left:0;margin-top:-13.2pt;width:595.3pt;height:12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" fillcolor="#dcebf8" stroked="f" strokeweight="1pt">
                <w10:wrap anchorx="page"/>
              </v:rect>
            </w:pict>
          </mc:Fallback>
        </mc:AlternateContent>
      </w:r>
      <w:r w:rsidR="00607FE0" w:rsidRPr="0026145A">
        <w:t xml:space="preserve">JTF </w:t>
      </w:r>
      <w:bookmarkEnd w:id="0"/>
      <w:bookmarkEnd w:id="1"/>
      <w:r w:rsidR="000E3568" w:rsidRPr="0026145A">
        <w:t>onderzoeks- en investeringsprojecten</w:t>
      </w:r>
      <w:r w:rsidR="005A6A72" w:rsidRPr="0026145A">
        <w:t xml:space="preserve"> </w:t>
      </w:r>
    </w:p>
    <w:p w14:paraId="7FB49810" w14:textId="43563575" w:rsidR="005A6A72" w:rsidRDefault="005B49CE" w:rsidP="00791DED">
      <w:pPr>
        <w:pStyle w:val="Kop1"/>
        <w:ind w:right="-35"/>
        <w:rPr>
          <w:sz w:val="24"/>
          <w:szCs w:val="24"/>
        </w:rPr>
      </w:pPr>
      <w:r w:rsidRPr="005B49CE">
        <w:rPr>
          <w:sz w:val="24"/>
          <w:szCs w:val="24"/>
        </w:rPr>
        <w:t>Zet samen de stap naar een nieuwe, groene economie met marktgedreven onderzoeks- en investeringsprojecten</w:t>
      </w:r>
    </w:p>
    <w:p w14:paraId="04E80B02" w14:textId="77777777" w:rsidR="005B49CE" w:rsidRDefault="005B49CE" w:rsidP="005B49CE"/>
    <w:p w14:paraId="3D81AF87" w14:textId="77777777" w:rsidR="005B49CE" w:rsidRDefault="005B49CE" w:rsidP="005B49CE"/>
    <w:p w14:paraId="0BC4275A" w14:textId="77777777" w:rsidR="005B49CE" w:rsidRPr="005B49CE" w:rsidRDefault="005B49CE" w:rsidP="005B49CE"/>
    <w:p w14:paraId="412700D2" w14:textId="6230A847" w:rsidR="000A3967" w:rsidRPr="0026145A" w:rsidRDefault="005A6A72" w:rsidP="00791DED">
      <w:pPr>
        <w:pStyle w:val="Kop1"/>
        <w:ind w:right="-35"/>
      </w:pPr>
      <w:bookmarkStart w:id="2" w:name="_Toc122680225"/>
      <w:r w:rsidRPr="0026145A">
        <w:t>MODEL PROJECTPLAN</w:t>
      </w:r>
      <w:bookmarkEnd w:id="2"/>
    </w:p>
    <w:p w14:paraId="2977F42E" w14:textId="4379D632" w:rsidR="00354990" w:rsidRPr="0026145A" w:rsidRDefault="00354990" w:rsidP="00791DED">
      <w:pPr>
        <w:ind w:right="-35"/>
        <w:rPr>
          <w:rFonts w:cstheme="minorHAnsi"/>
        </w:rPr>
      </w:pPr>
    </w:p>
    <w:p w14:paraId="441F11F4" w14:textId="4C040A2A" w:rsidR="00026E8D" w:rsidRPr="0026145A" w:rsidRDefault="00026E8D" w:rsidP="00791DED">
      <w:pPr>
        <w:ind w:right="-35"/>
        <w:rPr>
          <w:rFonts w:ascii="Calibri" w:eastAsia="Calibri" w:hAnsi="Calibri" w:cs="Calibri"/>
          <w:color w:val="213847"/>
        </w:rPr>
      </w:pPr>
      <w:r w:rsidRPr="0026145A">
        <w:rPr>
          <w:rFonts w:ascii="Calibri" w:eastAsia="Calibri" w:hAnsi="Calibri" w:cs="Calibri"/>
          <w:color w:val="213847"/>
        </w:rPr>
        <w:t xml:space="preserve">Beste aanvrager, </w:t>
      </w:r>
    </w:p>
    <w:p w14:paraId="05B20ADC" w14:textId="5282509D" w:rsidR="00026E8D" w:rsidRPr="0026145A" w:rsidRDefault="00855C39" w:rsidP="00791DED">
      <w:pPr>
        <w:ind w:right="-35"/>
        <w:rPr>
          <w:rFonts w:ascii="Calibri" w:eastAsia="Calibri" w:hAnsi="Calibri" w:cs="Calibri"/>
          <w:color w:val="213847"/>
        </w:rPr>
      </w:pPr>
      <w:r w:rsidRPr="0026145A">
        <w:rPr>
          <w:rFonts w:ascii="Calibri" w:eastAsia="Calibri" w:hAnsi="Calibri" w:cs="Calibri"/>
          <w:color w:val="213847"/>
        </w:rPr>
        <w:t>Het projectplan is een onderdeel van het aanvraagformulier. Dit moet je aanleveren bij je aanvraag.</w:t>
      </w:r>
      <w:r w:rsidR="0096566C" w:rsidRPr="0026145A">
        <w:rPr>
          <w:rFonts w:ascii="Calibri" w:eastAsia="Calibri" w:hAnsi="Calibri" w:cs="Calibri"/>
          <w:color w:val="213847"/>
        </w:rPr>
        <w:t xml:space="preserve"> </w:t>
      </w:r>
      <w:r w:rsidR="008F6BB0" w:rsidRPr="0026145A">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sidRPr="0026145A">
        <w:rPr>
          <w:rFonts w:ascii="Calibri" w:eastAsia="Calibri" w:hAnsi="Calibri" w:cs="Calibri"/>
          <w:color w:val="213847"/>
        </w:rPr>
        <w:t>dit</w:t>
      </w:r>
      <w:r w:rsidR="008F6BB0" w:rsidRPr="0026145A">
        <w:rPr>
          <w:rFonts w:ascii="Calibri" w:eastAsia="Calibri" w:hAnsi="Calibri" w:cs="Calibri"/>
          <w:color w:val="213847"/>
        </w:rPr>
        <w:t xml:space="preserve"> </w:t>
      </w:r>
      <w:r w:rsidR="001C7100" w:rsidRPr="0026145A">
        <w:rPr>
          <w:rFonts w:ascii="Calibri" w:eastAsia="Calibri" w:hAnsi="Calibri" w:cs="Calibri"/>
          <w:color w:val="213847"/>
        </w:rPr>
        <w:t xml:space="preserve">model </w:t>
      </w:r>
      <w:r w:rsidR="008F6BB0" w:rsidRPr="0026145A">
        <w:rPr>
          <w:rFonts w:ascii="Calibri" w:eastAsia="Calibri" w:hAnsi="Calibri" w:cs="Calibri"/>
          <w:color w:val="213847"/>
        </w:rPr>
        <w:t xml:space="preserve">projectplan te beantwoorden. </w:t>
      </w:r>
      <w:r w:rsidR="00026E8D" w:rsidRPr="0026145A">
        <w:rPr>
          <w:rFonts w:ascii="Calibri" w:eastAsia="Calibri" w:hAnsi="Calibri" w:cs="Calibri"/>
          <w:color w:val="213847"/>
        </w:rPr>
        <w:t xml:space="preserve">Dit </w:t>
      </w:r>
      <w:r w:rsidR="001C7100" w:rsidRPr="0026145A">
        <w:rPr>
          <w:rFonts w:ascii="Calibri" w:eastAsia="Calibri" w:hAnsi="Calibri" w:cs="Calibri"/>
          <w:color w:val="213847"/>
        </w:rPr>
        <w:t>model</w:t>
      </w:r>
      <w:r w:rsidR="00026E8D" w:rsidRPr="0026145A">
        <w:rPr>
          <w:rFonts w:ascii="Calibri" w:eastAsia="Calibri" w:hAnsi="Calibri" w:cs="Calibri"/>
          <w:color w:val="213847"/>
        </w:rPr>
        <w:t xml:space="preserve"> bevat extra informatie </w:t>
      </w:r>
      <w:r w:rsidR="00A32EAD" w:rsidRPr="0026145A">
        <w:rPr>
          <w:rFonts w:ascii="Calibri" w:eastAsia="Calibri" w:hAnsi="Calibri" w:cs="Calibri"/>
          <w:color w:val="213847"/>
        </w:rPr>
        <w:t>bij sommige paragrafen</w:t>
      </w:r>
      <w:r w:rsidR="000516E1" w:rsidRPr="0026145A">
        <w:rPr>
          <w:rFonts w:ascii="Calibri" w:eastAsia="Calibri" w:hAnsi="Calibri" w:cs="Calibri"/>
          <w:color w:val="213847"/>
        </w:rPr>
        <w:t xml:space="preserve"> en een uitgebreide bijlage</w:t>
      </w:r>
      <w:r w:rsidR="00026E8D" w:rsidRPr="0026145A">
        <w:rPr>
          <w:rFonts w:ascii="Calibri" w:eastAsia="Calibri" w:hAnsi="Calibri" w:cs="Calibri"/>
          <w:color w:val="213847"/>
        </w:rPr>
        <w:t>, deze zijn bedoeld om je richting te geven wat we in het projectplan willen zien. Verwijder de</w:t>
      </w:r>
      <w:r w:rsidR="000516E1" w:rsidRPr="0026145A">
        <w:rPr>
          <w:rFonts w:ascii="Calibri" w:eastAsia="Calibri" w:hAnsi="Calibri" w:cs="Calibri"/>
          <w:color w:val="213847"/>
        </w:rPr>
        <w:t>ze</w:t>
      </w:r>
      <w:r w:rsidR="00026E8D" w:rsidRPr="0026145A">
        <w:rPr>
          <w:rFonts w:ascii="Calibri" w:eastAsia="Calibri" w:hAnsi="Calibri" w:cs="Calibri"/>
          <w:color w:val="213847"/>
        </w:rPr>
        <w:t xml:space="preserve"> tekst gerust als je projectplan definitief is.</w:t>
      </w:r>
    </w:p>
    <w:p w14:paraId="653E5EFC" w14:textId="13185D24" w:rsidR="0044729F" w:rsidRPr="0026145A" w:rsidRDefault="00026E8D" w:rsidP="00791DED">
      <w:pPr>
        <w:ind w:right="-35"/>
        <w:rPr>
          <w:rFonts w:ascii="Calibri" w:eastAsia="Calibri" w:hAnsi="Calibri" w:cs="Calibri"/>
          <w:color w:val="213847"/>
        </w:rPr>
      </w:pPr>
      <w:r w:rsidRPr="0026145A">
        <w:rPr>
          <w:rFonts w:ascii="Calibri" w:eastAsia="Calibri" w:hAnsi="Calibri" w:cs="Calibri"/>
          <w:color w:val="213847"/>
        </w:rPr>
        <w:t xml:space="preserve">We zien het ingevulde projectplan graag terug in lettertype </w:t>
      </w:r>
      <w:proofErr w:type="spellStart"/>
      <w:r w:rsidRPr="0026145A">
        <w:rPr>
          <w:rFonts w:ascii="Calibri" w:eastAsia="Calibri" w:hAnsi="Calibri" w:cs="Calibri"/>
          <w:color w:val="213847"/>
        </w:rPr>
        <w:t>Calibri</w:t>
      </w:r>
      <w:proofErr w:type="spellEnd"/>
      <w:r w:rsidRPr="0026145A">
        <w:rPr>
          <w:rFonts w:ascii="Calibri" w:eastAsia="Calibri" w:hAnsi="Calibri" w:cs="Calibri"/>
          <w:color w:val="213847"/>
        </w:rPr>
        <w:t xml:space="preserve">, grootte 11 met normale marges. </w:t>
      </w:r>
      <w:r w:rsidR="00711F6A" w:rsidRPr="0026145A">
        <w:rPr>
          <w:rFonts w:ascii="Calibri" w:eastAsia="Calibri" w:hAnsi="Calibri" w:cs="Calibri"/>
          <w:color w:val="213847"/>
        </w:rPr>
        <w:t>Er is geen limiet aan het aantal pagina’s, maar beperk je tot de kern en schrijf bondig</w:t>
      </w:r>
      <w:r w:rsidR="001674AA" w:rsidRPr="0026145A">
        <w:rPr>
          <w:rFonts w:ascii="Calibri" w:eastAsia="Calibri" w:hAnsi="Calibri" w:cs="Calibri"/>
          <w:color w:val="213847"/>
        </w:rPr>
        <w:t xml:space="preserve"> (ongeveer 25 pagina’s</w:t>
      </w:r>
      <w:r w:rsidR="00232B86" w:rsidRPr="0026145A">
        <w:rPr>
          <w:rFonts w:ascii="Calibri" w:eastAsia="Calibri" w:hAnsi="Calibri" w:cs="Calibri"/>
          <w:color w:val="213847"/>
        </w:rPr>
        <w:t>)</w:t>
      </w:r>
      <w:r w:rsidR="00711F6A" w:rsidRPr="0026145A">
        <w:rPr>
          <w:rFonts w:ascii="Calibri" w:eastAsia="Calibri" w:hAnsi="Calibri" w:cs="Calibri"/>
          <w:color w:val="213847"/>
        </w:rPr>
        <w:t>.</w:t>
      </w:r>
      <w:r w:rsidR="00A32EAD" w:rsidRPr="0026145A">
        <w:rPr>
          <w:rFonts w:ascii="Calibri" w:eastAsia="Calibri" w:hAnsi="Calibri" w:cs="Calibri"/>
          <w:color w:val="213847"/>
        </w:rPr>
        <w:t xml:space="preserve"> </w:t>
      </w:r>
    </w:p>
    <w:p w14:paraId="5F0D9AD5" w14:textId="303E6891" w:rsidR="008A0117" w:rsidRPr="0026145A" w:rsidRDefault="008A0117" w:rsidP="00791DED">
      <w:pPr>
        <w:ind w:right="-35"/>
        <w:rPr>
          <w:rFonts w:ascii="Calibri" w:eastAsia="Calibri" w:hAnsi="Calibri" w:cs="Calibri"/>
          <w:color w:val="213847"/>
        </w:rPr>
      </w:pPr>
      <w:r w:rsidRPr="0026145A">
        <w:rPr>
          <w:rFonts w:ascii="Calibri" w:eastAsia="Calibri" w:hAnsi="Calibri" w:cs="Calibri"/>
          <w:color w:val="213847"/>
        </w:rPr>
        <w:t>Wij wensen je veel succes met het schrijven!</w:t>
      </w:r>
    </w:p>
    <w:p w14:paraId="0C69C740" w14:textId="41DF494E" w:rsidR="000A3967" w:rsidRPr="0026145A" w:rsidRDefault="008A0117" w:rsidP="00E14AC4">
      <w:pPr>
        <w:ind w:right="-35"/>
        <w:rPr>
          <w:rFonts w:ascii="Calibri" w:eastAsia="Calibri" w:hAnsi="Calibri" w:cs="Calibri"/>
        </w:rPr>
        <w:sectPr w:rsidR="000A3967" w:rsidRPr="0026145A" w:rsidSect="004B3C13">
          <w:footerReference w:type="default" r:id="rId12"/>
          <w:pgSz w:w="11906" w:h="16838"/>
          <w:pgMar w:top="1440" w:right="1080" w:bottom="1440" w:left="1080" w:header="708" w:footer="40" w:gutter="0"/>
          <w:cols w:space="708"/>
          <w:docGrid w:linePitch="360"/>
        </w:sectPr>
      </w:pPr>
      <w:r w:rsidRPr="0026145A">
        <w:rPr>
          <w:rFonts w:ascii="Calibri" w:eastAsia="Calibri" w:hAnsi="Calibri" w:cs="Calibri"/>
        </w:rPr>
        <w:t xml:space="preserve">Heb je nog vragen of kom je er niet uit? Bel of mail ons. Je kunt ons bereiken </w:t>
      </w:r>
      <w:r w:rsidR="00076403" w:rsidRPr="0026145A">
        <w:rPr>
          <w:rFonts w:ascii="Calibri" w:eastAsia="Calibri" w:hAnsi="Calibri" w:cs="Calibri"/>
        </w:rPr>
        <w:t xml:space="preserve">op telefoonnummer </w:t>
      </w:r>
      <w:r w:rsidR="00B345F9" w:rsidRPr="0026145A">
        <w:rPr>
          <w:rFonts w:ascii="Calibri" w:eastAsia="Calibri" w:hAnsi="Calibri" w:cs="Calibri"/>
        </w:rPr>
        <w:br/>
      </w:r>
      <w:r w:rsidR="00076403" w:rsidRPr="0026145A">
        <w:rPr>
          <w:rFonts w:ascii="Calibri" w:eastAsia="Calibri" w:hAnsi="Calibri" w:cs="Calibri"/>
        </w:rPr>
        <w:t>050-52249</w:t>
      </w:r>
      <w:r w:rsidR="00E965FD" w:rsidRPr="0026145A">
        <w:rPr>
          <w:rFonts w:ascii="Calibri" w:eastAsia="Calibri" w:hAnsi="Calibri" w:cs="Calibri"/>
        </w:rPr>
        <w:t>00</w:t>
      </w:r>
      <w:r w:rsidR="00076403" w:rsidRPr="0026145A">
        <w:rPr>
          <w:rFonts w:ascii="Calibri" w:eastAsia="Calibri" w:hAnsi="Calibri" w:cs="Calibri"/>
        </w:rPr>
        <w:t xml:space="preserve"> of mail naar </w:t>
      </w:r>
      <w:hyperlink r:id="rId13" w:history="1">
        <w:r w:rsidR="00F71B90" w:rsidRPr="0026145A">
          <w:rPr>
            <w:rFonts w:ascii="Calibri" w:eastAsia="Calibri" w:hAnsi="Calibri" w:cs="Calibri"/>
          </w:rPr>
          <w:t>jtf@snn.nl</w:t>
        </w:r>
      </w:hyperlink>
      <w:r w:rsidR="00F71B90" w:rsidRPr="0026145A">
        <w:rPr>
          <w:rFonts w:ascii="Calibri" w:eastAsia="Calibri" w:hAnsi="Calibri" w:cs="Calibri"/>
        </w:rPr>
        <w:t xml:space="preserve">. </w:t>
      </w:r>
    </w:p>
    <w:p w14:paraId="1150602E" w14:textId="5C314616" w:rsidR="005D0742" w:rsidRPr="0026145A" w:rsidRDefault="00EF2932" w:rsidP="00F47099">
      <w:pPr>
        <w:pStyle w:val="Kop2"/>
        <w:numPr>
          <w:ilvl w:val="0"/>
          <w:numId w:val="1"/>
        </w:numPr>
        <w:ind w:left="284"/>
      </w:pPr>
      <w:bookmarkStart w:id="3" w:name="_Toc122680226"/>
      <w:r w:rsidRPr="0026145A">
        <w:lastRenderedPageBreak/>
        <w:t>Management</w:t>
      </w:r>
      <w:r w:rsidR="00F679AE" w:rsidRPr="0026145A">
        <w:t>samenvatting (maximaal 1 pagina)</w:t>
      </w:r>
      <w:bookmarkEnd w:id="3"/>
    </w:p>
    <w:p w14:paraId="7C4051A5" w14:textId="77777777" w:rsidR="00802A8C" w:rsidRPr="0026145A" w:rsidRDefault="00802A8C" w:rsidP="00802A8C">
      <w:pPr>
        <w:ind w:right="-11"/>
      </w:pPr>
      <w:bookmarkStart w:id="4" w:name="_Toc122680227"/>
      <w:r w:rsidRPr="0026145A">
        <w:rPr>
          <w:color w:val="213847"/>
        </w:rPr>
        <w:t>De</w:t>
      </w:r>
      <w:r w:rsidRPr="0026145A">
        <w:rPr>
          <w:color w:val="213847"/>
          <w:spacing w:val="4"/>
        </w:rPr>
        <w:t xml:space="preserve"> </w:t>
      </w:r>
      <w:r w:rsidRPr="0026145A">
        <w:rPr>
          <w:color w:val="213847"/>
        </w:rPr>
        <w:t>deskundigencommissie</w:t>
      </w:r>
      <w:r w:rsidRPr="0026145A">
        <w:rPr>
          <w:color w:val="213847"/>
          <w:spacing w:val="5"/>
        </w:rPr>
        <w:t xml:space="preserve"> </w:t>
      </w:r>
      <w:r w:rsidRPr="0026145A">
        <w:rPr>
          <w:color w:val="213847"/>
        </w:rPr>
        <w:t>begint</w:t>
      </w:r>
      <w:r w:rsidRPr="0026145A">
        <w:rPr>
          <w:color w:val="213847"/>
          <w:spacing w:val="5"/>
        </w:rPr>
        <w:t xml:space="preserve"> </w:t>
      </w:r>
      <w:r w:rsidRPr="0026145A">
        <w:rPr>
          <w:color w:val="213847"/>
        </w:rPr>
        <w:t>haar</w:t>
      </w:r>
      <w:r w:rsidRPr="0026145A">
        <w:rPr>
          <w:color w:val="213847"/>
          <w:spacing w:val="4"/>
        </w:rPr>
        <w:t xml:space="preserve"> </w:t>
      </w:r>
      <w:r w:rsidRPr="0026145A">
        <w:rPr>
          <w:color w:val="213847"/>
        </w:rPr>
        <w:t>beoordeling</w:t>
      </w:r>
      <w:r w:rsidRPr="0026145A">
        <w:rPr>
          <w:color w:val="213847"/>
          <w:spacing w:val="5"/>
        </w:rPr>
        <w:t xml:space="preserve"> </w:t>
      </w:r>
      <w:r w:rsidRPr="0026145A">
        <w:rPr>
          <w:color w:val="213847"/>
        </w:rPr>
        <w:t>met</w:t>
      </w:r>
      <w:r w:rsidRPr="0026145A">
        <w:rPr>
          <w:color w:val="213847"/>
          <w:spacing w:val="5"/>
        </w:rPr>
        <w:t xml:space="preserve"> </w:t>
      </w:r>
      <w:r w:rsidRPr="0026145A">
        <w:rPr>
          <w:color w:val="213847"/>
        </w:rPr>
        <w:t>het</w:t>
      </w:r>
      <w:r w:rsidRPr="0026145A">
        <w:rPr>
          <w:color w:val="213847"/>
          <w:spacing w:val="5"/>
        </w:rPr>
        <w:t xml:space="preserve"> </w:t>
      </w:r>
      <w:r w:rsidRPr="0026145A">
        <w:rPr>
          <w:color w:val="213847"/>
        </w:rPr>
        <w:t>lezen</w:t>
      </w:r>
      <w:r w:rsidRPr="0026145A">
        <w:rPr>
          <w:color w:val="213847"/>
          <w:spacing w:val="5"/>
        </w:rPr>
        <w:t xml:space="preserve"> </w:t>
      </w:r>
      <w:r w:rsidRPr="0026145A">
        <w:rPr>
          <w:color w:val="213847"/>
        </w:rPr>
        <w:t>van</w:t>
      </w:r>
      <w:r w:rsidRPr="0026145A">
        <w:rPr>
          <w:color w:val="213847"/>
          <w:spacing w:val="5"/>
        </w:rPr>
        <w:t xml:space="preserve"> </w:t>
      </w:r>
      <w:r w:rsidRPr="0026145A">
        <w:rPr>
          <w:color w:val="213847"/>
        </w:rPr>
        <w:t>deze</w:t>
      </w:r>
      <w:r w:rsidRPr="0026145A">
        <w:rPr>
          <w:color w:val="213847"/>
          <w:spacing w:val="5"/>
        </w:rPr>
        <w:t xml:space="preserve"> </w:t>
      </w:r>
      <w:r w:rsidRPr="0026145A">
        <w:rPr>
          <w:color w:val="213847"/>
        </w:rPr>
        <w:t>samenvatting.</w:t>
      </w:r>
      <w:r w:rsidRPr="0026145A">
        <w:rPr>
          <w:color w:val="213847"/>
          <w:spacing w:val="4"/>
        </w:rPr>
        <w:t xml:space="preserve"> </w:t>
      </w:r>
      <w:r w:rsidRPr="0026145A">
        <w:rPr>
          <w:color w:val="213847"/>
        </w:rPr>
        <w:t>Beschrijf</w:t>
      </w:r>
      <w:r w:rsidRPr="0026145A">
        <w:rPr>
          <w:color w:val="213847"/>
          <w:spacing w:val="5"/>
        </w:rPr>
        <w:t xml:space="preserve"> hier </w:t>
      </w:r>
      <w:r w:rsidRPr="0026145A">
        <w:rPr>
          <w:color w:val="213847"/>
          <w:spacing w:val="-5"/>
        </w:rPr>
        <w:t>de</w:t>
      </w:r>
      <w:r w:rsidRPr="0026145A">
        <w:rPr>
          <w:color w:val="213847"/>
        </w:rPr>
        <w:t xml:space="preserve"> belangrijkste</w:t>
      </w:r>
      <w:r w:rsidRPr="0026145A">
        <w:rPr>
          <w:color w:val="213847"/>
          <w:spacing w:val="-7"/>
        </w:rPr>
        <w:t xml:space="preserve"> </w:t>
      </w:r>
      <w:r w:rsidRPr="0026145A">
        <w:rPr>
          <w:color w:val="213847"/>
        </w:rPr>
        <w:t>onderdelen</w:t>
      </w:r>
      <w:r w:rsidRPr="0026145A">
        <w:rPr>
          <w:color w:val="213847"/>
          <w:spacing w:val="-6"/>
        </w:rPr>
        <w:t xml:space="preserve"> </w:t>
      </w:r>
      <w:r w:rsidRPr="0026145A">
        <w:rPr>
          <w:color w:val="213847"/>
        </w:rPr>
        <w:t>van</w:t>
      </w:r>
      <w:r w:rsidRPr="0026145A">
        <w:rPr>
          <w:color w:val="213847"/>
          <w:spacing w:val="-7"/>
        </w:rPr>
        <w:t xml:space="preserve"> </w:t>
      </w:r>
      <w:r w:rsidRPr="0026145A">
        <w:rPr>
          <w:color w:val="213847"/>
        </w:rPr>
        <w:t>je</w:t>
      </w:r>
      <w:r w:rsidRPr="0026145A">
        <w:rPr>
          <w:color w:val="213847"/>
          <w:spacing w:val="-7"/>
        </w:rPr>
        <w:t xml:space="preserve"> </w:t>
      </w:r>
      <w:r w:rsidRPr="0026145A">
        <w:rPr>
          <w:color w:val="213847"/>
        </w:rPr>
        <w:t>project.</w:t>
      </w:r>
    </w:p>
    <w:p w14:paraId="7BF7B2E0" w14:textId="77777777" w:rsidR="0026011B" w:rsidRPr="0026145A" w:rsidRDefault="0026011B">
      <w:pPr>
        <w:rPr>
          <w:rFonts w:ascii="Cocogoose Pro" w:eastAsiaTheme="majorEastAsia" w:hAnsi="Cocogoose Pro" w:cstheme="majorBidi"/>
          <w:caps/>
          <w:color w:val="1B3849"/>
          <w:sz w:val="28"/>
          <w:szCs w:val="26"/>
        </w:rPr>
      </w:pPr>
      <w:r w:rsidRPr="0026145A">
        <w:br w:type="page"/>
      </w:r>
    </w:p>
    <w:p w14:paraId="34AF4BED" w14:textId="3A341ADF" w:rsidR="00D2204D" w:rsidRPr="0026145A" w:rsidRDefault="00392A53" w:rsidP="00F47099">
      <w:pPr>
        <w:pStyle w:val="Kop2"/>
        <w:numPr>
          <w:ilvl w:val="0"/>
          <w:numId w:val="1"/>
        </w:numPr>
        <w:ind w:left="284"/>
      </w:pPr>
      <w:r w:rsidRPr="0026145A">
        <w:lastRenderedPageBreak/>
        <w:t>Inhoud van het project</w:t>
      </w:r>
      <w:bookmarkEnd w:id="4"/>
    </w:p>
    <w:p w14:paraId="5069D49C" w14:textId="74E4FE95" w:rsidR="0076109C" w:rsidRPr="0026145A" w:rsidRDefault="0076109C" w:rsidP="000C3331">
      <w:pPr>
        <w:pStyle w:val="Kop3"/>
        <w:numPr>
          <w:ilvl w:val="1"/>
          <w:numId w:val="2"/>
        </w:numPr>
      </w:pPr>
      <w:bookmarkStart w:id="5" w:name="_Toc122680066"/>
      <w:bookmarkStart w:id="6" w:name="_Toc122680228"/>
      <w:r w:rsidRPr="0026145A">
        <w:t>Projectnaam</w:t>
      </w:r>
      <w:bookmarkEnd w:id="5"/>
      <w:bookmarkEnd w:id="6"/>
    </w:p>
    <w:p w14:paraId="06941244" w14:textId="2C3C510F" w:rsidR="00F7378A" w:rsidRPr="0026145A" w:rsidRDefault="00F7378A" w:rsidP="00F7378A">
      <w:pPr>
        <w:pStyle w:val="Plattetekst"/>
        <w:spacing w:before="63"/>
        <w:ind w:left="360"/>
        <w:jc w:val="both"/>
      </w:pPr>
      <w:r w:rsidRPr="0026145A">
        <w:t>Gebruik hier dezelfde naam als op het aanvraagformulier.</w:t>
      </w:r>
    </w:p>
    <w:p w14:paraId="5F7E1609" w14:textId="77777777" w:rsidR="00F7378A" w:rsidRPr="0026145A" w:rsidRDefault="00F7378A" w:rsidP="00F7378A">
      <w:pPr>
        <w:pStyle w:val="Plattetekst"/>
        <w:spacing w:before="63"/>
        <w:ind w:left="360"/>
        <w:jc w:val="both"/>
        <w:rPr>
          <w:color w:val="213847"/>
        </w:rPr>
      </w:pPr>
    </w:p>
    <w:p w14:paraId="7171F847" w14:textId="2A2E3451" w:rsidR="006E0327" w:rsidRPr="0026145A" w:rsidRDefault="006E0327" w:rsidP="000C3331">
      <w:pPr>
        <w:pStyle w:val="Kop3"/>
        <w:numPr>
          <w:ilvl w:val="1"/>
          <w:numId w:val="2"/>
        </w:numPr>
      </w:pPr>
      <w:bookmarkStart w:id="7" w:name="_Toc122680067"/>
      <w:bookmarkStart w:id="8" w:name="_Toc122680229"/>
      <w:r w:rsidRPr="0026145A">
        <w:t>Aanvrager</w:t>
      </w:r>
      <w:bookmarkEnd w:id="7"/>
      <w:bookmarkEnd w:id="8"/>
    </w:p>
    <w:p w14:paraId="3598540F" w14:textId="77777777" w:rsidR="00EF4DD5" w:rsidRPr="0026145A" w:rsidRDefault="00EF4DD5" w:rsidP="00EF4DD5">
      <w:pPr>
        <w:pStyle w:val="Plattetekst"/>
        <w:spacing w:before="68" w:line="235" w:lineRule="auto"/>
        <w:ind w:left="360" w:right="-11"/>
        <w:rPr>
          <w:color w:val="213847"/>
        </w:rPr>
      </w:pPr>
      <w:r w:rsidRPr="0026145A">
        <w:rPr>
          <w:color w:val="213847"/>
        </w:rPr>
        <w:t>Beschrijf wie het project gaan uitvoeren. Beschrijf kort wat je reguliere (ondernemings-)activiteiten zijn. Vul dit in voor alle projectpartners als er in het project wordt samengewerkt. Geef aan op welke locatie het project wordt uitgevoerd.</w:t>
      </w:r>
    </w:p>
    <w:p w14:paraId="3474ED0A" w14:textId="77777777" w:rsidR="006E0327" w:rsidRPr="0026145A" w:rsidRDefault="006E0327" w:rsidP="006E0327">
      <w:pPr>
        <w:pStyle w:val="Plattetekst"/>
        <w:spacing w:before="7"/>
        <w:rPr>
          <w:color w:val="213847"/>
          <w:szCs w:val="24"/>
        </w:rPr>
      </w:pPr>
    </w:p>
    <w:p w14:paraId="04B66237" w14:textId="77777777" w:rsidR="006E0327" w:rsidRPr="0026145A" w:rsidRDefault="006E0327" w:rsidP="000C3331">
      <w:pPr>
        <w:pStyle w:val="Kop3"/>
        <w:numPr>
          <w:ilvl w:val="1"/>
          <w:numId w:val="2"/>
        </w:numPr>
      </w:pPr>
      <w:bookmarkStart w:id="9" w:name="_Toc122680068"/>
      <w:bookmarkStart w:id="10" w:name="_Toc122680230"/>
      <w:r w:rsidRPr="0026145A">
        <w:t>Aanleiding</w:t>
      </w:r>
      <w:bookmarkEnd w:id="9"/>
      <w:bookmarkEnd w:id="10"/>
    </w:p>
    <w:p w14:paraId="63E299B1" w14:textId="7C7B1735" w:rsidR="006E0327" w:rsidRPr="0026145A" w:rsidRDefault="006E0327" w:rsidP="0013317D">
      <w:pPr>
        <w:pStyle w:val="Plattetekst"/>
        <w:spacing w:before="68" w:line="235" w:lineRule="auto"/>
        <w:ind w:left="360" w:right="337"/>
        <w:jc w:val="both"/>
        <w:rPr>
          <w:color w:val="213847"/>
        </w:rPr>
      </w:pPr>
      <w:r w:rsidRPr="0026145A">
        <w:rPr>
          <w:color w:val="213847"/>
        </w:rPr>
        <w:t xml:space="preserve">Geef een korte uitwerking van de aanleiding, achtergrond en context van het project. </w:t>
      </w:r>
    </w:p>
    <w:p w14:paraId="459D2B9D" w14:textId="77777777" w:rsidR="000B1745" w:rsidRPr="0026145A" w:rsidRDefault="000B1745" w:rsidP="000B1745">
      <w:pPr>
        <w:pStyle w:val="Plattetekst"/>
        <w:spacing w:before="68" w:line="235" w:lineRule="auto"/>
        <w:ind w:left="360" w:right="-11"/>
        <w:rPr>
          <w:color w:val="213847"/>
        </w:rPr>
      </w:pPr>
      <w:r w:rsidRPr="0026145A">
        <w:rPr>
          <w:color w:val="213847"/>
        </w:rPr>
        <w:t>Voor welk concreet probleem zoek</w:t>
      </w:r>
      <w:r w:rsidRPr="0026145A">
        <w:rPr>
          <w:color w:val="213847"/>
          <w:spacing w:val="-3"/>
        </w:rPr>
        <w:t xml:space="preserve"> </w:t>
      </w:r>
      <w:r w:rsidRPr="0026145A">
        <w:rPr>
          <w:color w:val="213847"/>
        </w:rPr>
        <w:t>je</w:t>
      </w:r>
      <w:r w:rsidRPr="0026145A">
        <w:rPr>
          <w:color w:val="213847"/>
          <w:spacing w:val="-3"/>
        </w:rPr>
        <w:t xml:space="preserve"> </w:t>
      </w:r>
      <w:r w:rsidRPr="0026145A">
        <w:rPr>
          <w:color w:val="213847"/>
        </w:rPr>
        <w:t>een</w:t>
      </w:r>
      <w:r w:rsidRPr="0026145A">
        <w:rPr>
          <w:color w:val="213847"/>
          <w:spacing w:val="-3"/>
        </w:rPr>
        <w:t xml:space="preserve"> </w:t>
      </w:r>
      <w:r w:rsidRPr="0026145A">
        <w:rPr>
          <w:color w:val="213847"/>
        </w:rPr>
        <w:t>oplossing?</w:t>
      </w:r>
      <w:r w:rsidRPr="0026145A">
        <w:rPr>
          <w:color w:val="213847"/>
          <w:spacing w:val="-3"/>
        </w:rPr>
        <w:t xml:space="preserve"> </w:t>
      </w:r>
      <w:r w:rsidRPr="0026145A">
        <w:rPr>
          <w:color w:val="213847"/>
        </w:rPr>
        <w:t>Of</w:t>
      </w:r>
      <w:r w:rsidRPr="0026145A">
        <w:rPr>
          <w:color w:val="213847"/>
          <w:spacing w:val="-3"/>
        </w:rPr>
        <w:t xml:space="preserve"> </w:t>
      </w:r>
      <w:r w:rsidRPr="0026145A">
        <w:rPr>
          <w:color w:val="213847"/>
        </w:rPr>
        <w:t>ben</w:t>
      </w:r>
      <w:r w:rsidRPr="0026145A">
        <w:rPr>
          <w:color w:val="213847"/>
          <w:spacing w:val="-3"/>
        </w:rPr>
        <w:t xml:space="preserve"> </w:t>
      </w:r>
      <w:r w:rsidRPr="0026145A">
        <w:rPr>
          <w:color w:val="213847"/>
        </w:rPr>
        <w:t>je</w:t>
      </w:r>
      <w:r w:rsidRPr="0026145A">
        <w:rPr>
          <w:color w:val="213847"/>
          <w:spacing w:val="-3"/>
        </w:rPr>
        <w:t xml:space="preserve"> </w:t>
      </w:r>
      <w:r w:rsidRPr="0026145A">
        <w:rPr>
          <w:color w:val="213847"/>
        </w:rPr>
        <w:t>bijvoorbeeld</w:t>
      </w:r>
      <w:r w:rsidRPr="0026145A">
        <w:rPr>
          <w:color w:val="213847"/>
          <w:spacing w:val="-3"/>
        </w:rPr>
        <w:t xml:space="preserve"> </w:t>
      </w:r>
      <w:r w:rsidRPr="0026145A">
        <w:rPr>
          <w:color w:val="213847"/>
        </w:rPr>
        <w:t>vanuit</w:t>
      </w:r>
      <w:r w:rsidRPr="0026145A">
        <w:rPr>
          <w:color w:val="213847"/>
          <w:spacing w:val="-3"/>
        </w:rPr>
        <w:t xml:space="preserve"> </w:t>
      </w:r>
      <w:r w:rsidRPr="0026145A">
        <w:rPr>
          <w:color w:val="213847"/>
        </w:rPr>
        <w:t>nieuwe</w:t>
      </w:r>
      <w:r w:rsidRPr="0026145A">
        <w:rPr>
          <w:color w:val="213847"/>
          <w:spacing w:val="-3"/>
        </w:rPr>
        <w:t xml:space="preserve"> </w:t>
      </w:r>
      <w:r w:rsidRPr="0026145A">
        <w:rPr>
          <w:color w:val="213847"/>
        </w:rPr>
        <w:t>samenwerking</w:t>
      </w:r>
      <w:r w:rsidRPr="0026145A">
        <w:rPr>
          <w:color w:val="213847"/>
          <w:spacing w:val="-3"/>
        </w:rPr>
        <w:t xml:space="preserve"> </w:t>
      </w:r>
      <w:r w:rsidRPr="0026145A">
        <w:rPr>
          <w:color w:val="213847"/>
        </w:rPr>
        <w:t>of</w:t>
      </w:r>
      <w:r w:rsidRPr="0026145A">
        <w:rPr>
          <w:color w:val="213847"/>
          <w:spacing w:val="-3"/>
        </w:rPr>
        <w:t xml:space="preserve"> </w:t>
      </w:r>
      <w:r w:rsidRPr="0026145A">
        <w:rPr>
          <w:color w:val="213847"/>
        </w:rPr>
        <w:t>kennis die je hebt opgedaan</w:t>
      </w:r>
      <w:r w:rsidRPr="0026145A">
        <w:rPr>
          <w:color w:val="213847"/>
          <w:spacing w:val="-3"/>
        </w:rPr>
        <w:t xml:space="preserve"> </w:t>
      </w:r>
      <w:r w:rsidRPr="0026145A">
        <w:rPr>
          <w:color w:val="213847"/>
        </w:rPr>
        <w:t>op</w:t>
      </w:r>
      <w:r w:rsidRPr="0026145A">
        <w:rPr>
          <w:color w:val="213847"/>
          <w:spacing w:val="-3"/>
        </w:rPr>
        <w:t xml:space="preserve"> </w:t>
      </w:r>
      <w:r w:rsidRPr="0026145A">
        <w:rPr>
          <w:color w:val="213847"/>
        </w:rPr>
        <w:t>een</w:t>
      </w:r>
      <w:r w:rsidRPr="0026145A">
        <w:rPr>
          <w:color w:val="213847"/>
          <w:spacing w:val="-3"/>
        </w:rPr>
        <w:t xml:space="preserve"> </w:t>
      </w:r>
      <w:r w:rsidRPr="0026145A">
        <w:rPr>
          <w:color w:val="213847"/>
        </w:rPr>
        <w:t>niet</w:t>
      </w:r>
      <w:r w:rsidRPr="0026145A">
        <w:rPr>
          <w:color w:val="213847"/>
          <w:spacing w:val="-3"/>
        </w:rPr>
        <w:t xml:space="preserve"> </w:t>
      </w:r>
      <w:r w:rsidRPr="0026145A">
        <w:rPr>
          <w:color w:val="213847"/>
        </w:rPr>
        <w:t>te</w:t>
      </w:r>
      <w:r w:rsidRPr="0026145A">
        <w:rPr>
          <w:color w:val="213847"/>
          <w:spacing w:val="-3"/>
        </w:rPr>
        <w:t xml:space="preserve"> </w:t>
      </w:r>
      <w:r w:rsidRPr="0026145A">
        <w:rPr>
          <w:color w:val="213847"/>
        </w:rPr>
        <w:t xml:space="preserve">missen kans gestuit? Omschrijf het strategisch belang van de partners om mee te doen met het project. </w:t>
      </w:r>
    </w:p>
    <w:p w14:paraId="072F009C" w14:textId="77777777" w:rsidR="006E0327" w:rsidRPr="0026145A" w:rsidRDefault="006E0327" w:rsidP="006E0327">
      <w:pPr>
        <w:pStyle w:val="Plattetekst"/>
        <w:spacing w:before="9"/>
        <w:rPr>
          <w:color w:val="213847"/>
          <w:szCs w:val="24"/>
        </w:rPr>
      </w:pPr>
    </w:p>
    <w:p w14:paraId="313703F7" w14:textId="7F70D8F5" w:rsidR="006E0327" w:rsidRPr="0026145A" w:rsidRDefault="003F5764" w:rsidP="000C3331">
      <w:pPr>
        <w:pStyle w:val="Kop3"/>
        <w:numPr>
          <w:ilvl w:val="1"/>
          <w:numId w:val="2"/>
        </w:numPr>
      </w:pPr>
      <w:r>
        <w:t>Doelstelling</w:t>
      </w:r>
    </w:p>
    <w:p w14:paraId="36D5A550" w14:textId="68C914A4" w:rsidR="00091875" w:rsidRPr="0026145A" w:rsidRDefault="00BE7AD8" w:rsidP="00535349">
      <w:pPr>
        <w:pStyle w:val="Plattetekst"/>
        <w:spacing w:before="68" w:line="235" w:lineRule="auto"/>
        <w:ind w:left="360" w:right="-11"/>
        <w:rPr>
          <w:spacing w:val="-6"/>
        </w:rPr>
      </w:pPr>
      <w:r w:rsidRPr="0026145A">
        <w:t xml:space="preserve">Een goed project voor deze subsidie richt zich op een </w:t>
      </w:r>
      <w:proofErr w:type="spellStart"/>
      <w:r w:rsidR="009605AE" w:rsidRPr="0026145A">
        <w:t>marktgedreven</w:t>
      </w:r>
      <w:proofErr w:type="spellEnd"/>
      <w:r w:rsidR="009605AE" w:rsidRPr="0026145A">
        <w:t xml:space="preserve"> onderzoeks- en</w:t>
      </w:r>
      <w:r w:rsidR="00DD1606" w:rsidRPr="0026145A">
        <w:t>/of</w:t>
      </w:r>
      <w:r w:rsidR="009605AE" w:rsidRPr="0026145A">
        <w:t xml:space="preserve"> investerings</w:t>
      </w:r>
      <w:r w:rsidRPr="0026145A">
        <w:t>product, dienst of proces dat innovatief is en een duidelijk</w:t>
      </w:r>
      <w:r w:rsidRPr="0026145A">
        <w:rPr>
          <w:spacing w:val="-6"/>
        </w:rPr>
        <w:t xml:space="preserve"> </w:t>
      </w:r>
      <w:r w:rsidR="008B0B6F" w:rsidRPr="0026145A">
        <w:rPr>
          <w:spacing w:val="-6"/>
        </w:rPr>
        <w:t xml:space="preserve">groen en </w:t>
      </w:r>
      <w:r w:rsidRPr="0026145A">
        <w:t>economisch</w:t>
      </w:r>
      <w:r w:rsidRPr="0026145A">
        <w:rPr>
          <w:spacing w:val="-6"/>
        </w:rPr>
        <w:t xml:space="preserve"> </w:t>
      </w:r>
      <w:r w:rsidRPr="0026145A">
        <w:t>perspectief</w:t>
      </w:r>
      <w:r w:rsidRPr="0026145A">
        <w:rPr>
          <w:spacing w:val="-6"/>
        </w:rPr>
        <w:t xml:space="preserve"> </w:t>
      </w:r>
      <w:r w:rsidRPr="0026145A">
        <w:t>biedt.</w:t>
      </w:r>
      <w:r w:rsidRPr="0026145A">
        <w:rPr>
          <w:spacing w:val="-6"/>
        </w:rPr>
        <w:t xml:space="preserve"> </w:t>
      </w:r>
      <w:r w:rsidR="000A6C3B" w:rsidRPr="0026145A">
        <w:rPr>
          <w:spacing w:val="-6"/>
        </w:rPr>
        <w:br/>
      </w:r>
    </w:p>
    <w:p w14:paraId="561289E1" w14:textId="2F986121" w:rsidR="00091875" w:rsidRPr="00A92AC5" w:rsidRDefault="00091875" w:rsidP="00091875">
      <w:pPr>
        <w:pStyle w:val="Kop4"/>
        <w:numPr>
          <w:ilvl w:val="2"/>
          <w:numId w:val="2"/>
        </w:numPr>
        <w:rPr>
          <w:b/>
          <w:bCs/>
          <w:i w:val="0"/>
          <w:iCs w:val="0"/>
          <w:color w:val="44546A" w:themeColor="text2"/>
          <w:sz w:val="24"/>
          <w:szCs w:val="24"/>
        </w:rPr>
      </w:pPr>
      <w:r w:rsidRPr="00A92AC5">
        <w:rPr>
          <w:b/>
          <w:bCs/>
          <w:i w:val="0"/>
          <w:iCs w:val="0"/>
          <w:color w:val="44546A" w:themeColor="text2"/>
          <w:spacing w:val="-6"/>
          <w:sz w:val="24"/>
          <w:szCs w:val="24"/>
        </w:rPr>
        <w:t>Doelstelling</w:t>
      </w:r>
    </w:p>
    <w:p w14:paraId="4235920C" w14:textId="5256C05A" w:rsidR="00091875" w:rsidRPr="0026145A" w:rsidRDefault="00091875" w:rsidP="00091875">
      <w:pPr>
        <w:ind w:left="360"/>
      </w:pPr>
      <w:r w:rsidRPr="0026145A">
        <w:t>In de subsidieregeling en de toelichting wordt onder artikel 2.16.2 omschreven wat voor projecten worden  gezocht. Vink aan waarop je project zich richt:</w:t>
      </w:r>
    </w:p>
    <w:p w14:paraId="4E80276E" w14:textId="00560431" w:rsidR="00730011" w:rsidRPr="0026145A" w:rsidRDefault="00000000" w:rsidP="00535349">
      <w:pPr>
        <w:pStyle w:val="Plattetekst"/>
        <w:spacing w:before="68" w:line="235" w:lineRule="auto"/>
        <w:ind w:left="360" w:right="-11"/>
      </w:pPr>
      <w:sdt>
        <w:sdtPr>
          <w:id w:val="673542225"/>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w:t>
      </w:r>
      <w:proofErr w:type="spellStart"/>
      <w:r w:rsidR="00535349" w:rsidRPr="0026145A">
        <w:t>Marktgedreven</w:t>
      </w:r>
      <w:proofErr w:type="spellEnd"/>
      <w:r w:rsidR="00535349" w:rsidRPr="0026145A">
        <w:t xml:space="preserve"> investeringsprojecten binnen spoor 1</w:t>
      </w:r>
      <w:r w:rsidR="00535349" w:rsidRPr="0026145A">
        <w:br/>
      </w:r>
      <w:sdt>
        <w:sdtPr>
          <w:id w:val="-1295914159"/>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w:t>
      </w:r>
      <w:proofErr w:type="spellStart"/>
      <w:r w:rsidR="00535349" w:rsidRPr="0026145A">
        <w:t>Marktgedreven</w:t>
      </w:r>
      <w:proofErr w:type="spellEnd"/>
      <w:r w:rsidR="00535349" w:rsidRPr="0026145A">
        <w:t xml:space="preserve"> onderzoeksprojecten binnen spoor 1 </w:t>
      </w:r>
      <w:r w:rsidR="00535349" w:rsidRPr="0026145A">
        <w:br/>
      </w:r>
      <w:sdt>
        <w:sdtPr>
          <w:id w:val="-1074197023"/>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w:t>
      </w:r>
      <w:proofErr w:type="spellStart"/>
      <w:r w:rsidR="00535349" w:rsidRPr="0026145A">
        <w:t>Marktgedreven</w:t>
      </w:r>
      <w:proofErr w:type="spellEnd"/>
      <w:r w:rsidR="00535349" w:rsidRPr="0026145A">
        <w:t xml:space="preserve"> investeringsprojecten binnen spoor 2 </w:t>
      </w:r>
      <w:r w:rsidR="00535349" w:rsidRPr="0026145A">
        <w:br/>
      </w:r>
      <w:sdt>
        <w:sdtPr>
          <w:id w:val="-1509758290"/>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w:t>
      </w:r>
      <w:proofErr w:type="spellStart"/>
      <w:r w:rsidR="00535349" w:rsidRPr="0026145A">
        <w:t>Marktgedreven</w:t>
      </w:r>
      <w:proofErr w:type="spellEnd"/>
      <w:r w:rsidR="00535349" w:rsidRPr="0026145A">
        <w:t xml:space="preserve"> onderzoeksprojecten binnen spoor 2</w:t>
      </w:r>
    </w:p>
    <w:p w14:paraId="5FB607E3" w14:textId="31C50B89" w:rsidR="00340048" w:rsidRPr="0026145A" w:rsidRDefault="00340048" w:rsidP="00730011">
      <w:pPr>
        <w:pStyle w:val="Plattetekst"/>
        <w:tabs>
          <w:tab w:val="left" w:pos="1275"/>
        </w:tabs>
        <w:spacing w:before="68" w:line="235" w:lineRule="auto"/>
        <w:ind w:left="1275" w:right="-11" w:hanging="915"/>
      </w:pPr>
    </w:p>
    <w:p w14:paraId="343805CD" w14:textId="49DB1632" w:rsidR="00D30197" w:rsidRPr="0026145A" w:rsidRDefault="00F362EF" w:rsidP="00730011">
      <w:pPr>
        <w:pStyle w:val="Plattetekst"/>
        <w:tabs>
          <w:tab w:val="left" w:pos="1275"/>
        </w:tabs>
        <w:spacing w:before="68" w:line="235" w:lineRule="auto"/>
        <w:ind w:left="1275" w:right="-11" w:hanging="915"/>
      </w:pPr>
      <w:r w:rsidRPr="0026145A">
        <w:t>(Extra en o</w:t>
      </w:r>
      <w:r w:rsidR="00D30197" w:rsidRPr="0026145A">
        <w:t>ptioneel</w:t>
      </w:r>
      <w:r w:rsidRPr="0026145A">
        <w:t>) V</w:t>
      </w:r>
      <w:r w:rsidR="005410F0" w:rsidRPr="0026145A">
        <w:t>oor zover die een duidelijke toegevoegde waarde bieden</w:t>
      </w:r>
      <w:r w:rsidR="00D30197" w:rsidRPr="0026145A">
        <w:t>:</w:t>
      </w:r>
    </w:p>
    <w:p w14:paraId="500F0CDF" w14:textId="25811BC2" w:rsidR="00340048" w:rsidRPr="0026145A" w:rsidRDefault="00000000" w:rsidP="00340048">
      <w:pPr>
        <w:pStyle w:val="Plattetekst"/>
        <w:tabs>
          <w:tab w:val="left" w:pos="1275"/>
        </w:tabs>
        <w:spacing w:before="68" w:line="235" w:lineRule="auto"/>
        <w:ind w:left="1275" w:right="-11" w:hanging="915"/>
        <w:rPr>
          <w:color w:val="44546A" w:themeColor="text2"/>
        </w:rPr>
      </w:pPr>
      <w:sdt>
        <w:sdtPr>
          <w:id w:val="-1249569152"/>
          <w14:checkbox>
            <w14:checked w14:val="0"/>
            <w14:checkedState w14:val="2612" w14:font="MS Gothic"/>
            <w14:uncheckedState w14:val="2610" w14:font="MS Gothic"/>
          </w14:checkbox>
        </w:sdtPr>
        <w:sdtContent>
          <w:r w:rsidR="00D30197" w:rsidRPr="0026145A">
            <w:rPr>
              <w:rFonts w:ascii="MS Gothic" w:eastAsia="MS Gothic" w:hAnsi="MS Gothic" w:hint="eastAsia"/>
            </w:rPr>
            <w:t>☐</w:t>
          </w:r>
        </w:sdtContent>
      </w:sdt>
      <w:r w:rsidR="003877EE" w:rsidRPr="0026145A">
        <w:t xml:space="preserve"> </w:t>
      </w:r>
      <w:r w:rsidR="00D30197" w:rsidRPr="0026145A">
        <w:t>Flankerende</w:t>
      </w:r>
      <w:r w:rsidR="00575FC4" w:rsidRPr="0026145A">
        <w:t xml:space="preserve"> onderwijs- en/of arbeidsmarktmaatregelen.</w:t>
      </w:r>
      <w:r w:rsidR="00340048" w:rsidRPr="0026145A">
        <w:br/>
      </w:r>
    </w:p>
    <w:p w14:paraId="3B21648E" w14:textId="385E00F9" w:rsidR="00340048" w:rsidRPr="0026145A" w:rsidRDefault="00091875" w:rsidP="00091875">
      <w:pPr>
        <w:pStyle w:val="Kop4"/>
        <w:numPr>
          <w:ilvl w:val="2"/>
          <w:numId w:val="2"/>
        </w:numPr>
        <w:rPr>
          <w:b/>
          <w:bCs/>
          <w:i w:val="0"/>
          <w:iCs w:val="0"/>
          <w:color w:val="44546A" w:themeColor="text2"/>
          <w:sz w:val="24"/>
          <w:szCs w:val="24"/>
        </w:rPr>
      </w:pPr>
      <w:r w:rsidRPr="0026145A">
        <w:rPr>
          <w:i w:val="0"/>
          <w:iCs w:val="0"/>
          <w:color w:val="44546A" w:themeColor="text2"/>
          <w:sz w:val="24"/>
          <w:szCs w:val="24"/>
        </w:rPr>
        <w:t xml:space="preserve"> </w:t>
      </w:r>
      <w:r w:rsidR="00340048" w:rsidRPr="0026145A">
        <w:rPr>
          <w:b/>
          <w:bCs/>
          <w:i w:val="0"/>
          <w:iCs w:val="0"/>
          <w:color w:val="44546A" w:themeColor="text2"/>
          <w:sz w:val="24"/>
          <w:szCs w:val="24"/>
        </w:rPr>
        <w:t>Subsidiabele activiteiten</w:t>
      </w:r>
    </w:p>
    <w:p w14:paraId="1103B120" w14:textId="77777777" w:rsidR="00535349" w:rsidRPr="0026145A" w:rsidRDefault="00535349" w:rsidP="00535349">
      <w:pPr>
        <w:pStyle w:val="Plattetekst"/>
        <w:tabs>
          <w:tab w:val="left" w:pos="1275"/>
        </w:tabs>
        <w:spacing w:before="68" w:line="235" w:lineRule="auto"/>
        <w:ind w:left="1275" w:right="-11" w:hanging="915"/>
      </w:pPr>
      <w:r w:rsidRPr="0026145A">
        <w:t xml:space="preserve">Subsidiabele activiteiten binnen </w:t>
      </w:r>
      <w:proofErr w:type="spellStart"/>
      <w:r w:rsidRPr="0026145A">
        <w:t>marktgedreven</w:t>
      </w:r>
      <w:proofErr w:type="spellEnd"/>
      <w:r w:rsidRPr="0026145A">
        <w:t xml:space="preserve"> onderzoeks- en/of investeringsprojecten omvatten één </w:t>
      </w:r>
    </w:p>
    <w:p w14:paraId="472771AE" w14:textId="10C92E58" w:rsidR="00535349" w:rsidRPr="0026145A" w:rsidRDefault="00535349" w:rsidP="00535349">
      <w:pPr>
        <w:pStyle w:val="Plattetekst"/>
        <w:tabs>
          <w:tab w:val="left" w:pos="1275"/>
        </w:tabs>
        <w:spacing w:before="68" w:line="235" w:lineRule="auto"/>
        <w:ind w:left="1275" w:right="-11" w:hanging="915"/>
      </w:pPr>
      <w:r w:rsidRPr="0026145A">
        <w:t>meerdere van de onderstaande activiteiten gekoppeld aan het TJTP:</w:t>
      </w:r>
    </w:p>
    <w:p w14:paraId="4F40F554" w14:textId="42A03C49" w:rsidR="00535349" w:rsidRPr="0026145A" w:rsidRDefault="00000000" w:rsidP="00535349">
      <w:pPr>
        <w:pStyle w:val="Plattetekst"/>
        <w:tabs>
          <w:tab w:val="left" w:pos="1275"/>
        </w:tabs>
        <w:spacing w:before="68" w:line="235" w:lineRule="auto"/>
        <w:ind w:left="1275" w:right="-11" w:hanging="915"/>
      </w:pPr>
      <w:sdt>
        <w:sdtPr>
          <w:id w:val="-1137868959"/>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Productieve investeringen</w:t>
      </w:r>
    </w:p>
    <w:p w14:paraId="0A107E8C" w14:textId="1835A07A" w:rsidR="00535349" w:rsidRPr="0026145A" w:rsidRDefault="00000000" w:rsidP="00535349">
      <w:pPr>
        <w:pStyle w:val="Plattetekst"/>
        <w:tabs>
          <w:tab w:val="left" w:pos="1275"/>
        </w:tabs>
        <w:spacing w:before="68" w:line="235" w:lineRule="auto"/>
        <w:ind w:left="1275" w:right="-11" w:hanging="915"/>
      </w:pPr>
      <w:sdt>
        <w:sdtPr>
          <w:id w:val="1535307708"/>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Onderzoeks- en innovatietrajecten</w:t>
      </w:r>
    </w:p>
    <w:p w14:paraId="35D36AF8" w14:textId="5C5A27A2" w:rsidR="00535349" w:rsidRPr="0026145A" w:rsidRDefault="00000000" w:rsidP="00535349">
      <w:pPr>
        <w:pStyle w:val="Plattetekst"/>
        <w:tabs>
          <w:tab w:val="left" w:pos="1275"/>
        </w:tabs>
        <w:spacing w:before="68" w:line="235" w:lineRule="auto"/>
        <w:ind w:left="1275" w:right="-11" w:hanging="915"/>
      </w:pPr>
      <w:sdt>
        <w:sdtPr>
          <w:id w:val="-538043604"/>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Investeringen in digitalisering en/of robotisering</w:t>
      </w:r>
    </w:p>
    <w:p w14:paraId="25AAE13F" w14:textId="1D42A27F" w:rsidR="00535349" w:rsidRPr="0026145A" w:rsidRDefault="00000000" w:rsidP="00535349">
      <w:pPr>
        <w:pStyle w:val="Plattetekst"/>
        <w:tabs>
          <w:tab w:val="left" w:pos="1275"/>
        </w:tabs>
        <w:spacing w:before="68" w:line="235" w:lineRule="auto"/>
        <w:ind w:left="1275" w:right="-11" w:hanging="915"/>
      </w:pPr>
      <w:sdt>
        <w:sdtPr>
          <w:id w:val="1183630443"/>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Investeringen in het gebruik van technologie en/of in systemen en infrastructuur gericht op betaalbare </w:t>
      </w:r>
    </w:p>
    <w:p w14:paraId="76CA32DB" w14:textId="2EB955DA" w:rsidR="00535349" w:rsidRPr="0026145A" w:rsidRDefault="00535349" w:rsidP="00535349">
      <w:pPr>
        <w:pStyle w:val="Plattetekst"/>
        <w:tabs>
          <w:tab w:val="left" w:pos="1275"/>
        </w:tabs>
        <w:spacing w:before="68" w:line="235" w:lineRule="auto"/>
        <w:ind w:left="1275" w:right="-11" w:hanging="915"/>
      </w:pPr>
      <w:r w:rsidRPr="0026145A">
        <w:t xml:space="preserve">     schone energie, waaronder ook verstaan investeringen in technologieën voor energieopslag en </w:t>
      </w:r>
    </w:p>
    <w:p w14:paraId="0ABB8915" w14:textId="2A74DAA0" w:rsidR="00535349" w:rsidRPr="0026145A" w:rsidRDefault="00535349" w:rsidP="00535349">
      <w:pPr>
        <w:pStyle w:val="Plattetekst"/>
        <w:tabs>
          <w:tab w:val="left" w:pos="1275"/>
        </w:tabs>
        <w:spacing w:before="68" w:line="235" w:lineRule="auto"/>
        <w:ind w:left="1275" w:right="-11" w:hanging="915"/>
      </w:pPr>
      <w:r w:rsidRPr="0026145A">
        <w:t xml:space="preserve">     investeringen in technologieën ter vermindering van broeikasgasemissies</w:t>
      </w:r>
    </w:p>
    <w:p w14:paraId="0E30CE8E" w14:textId="3516312C" w:rsidR="00535349" w:rsidRPr="0026145A" w:rsidRDefault="00000000" w:rsidP="00535349">
      <w:pPr>
        <w:pStyle w:val="Plattetekst"/>
        <w:tabs>
          <w:tab w:val="left" w:pos="1275"/>
        </w:tabs>
        <w:spacing w:before="68" w:line="235" w:lineRule="auto"/>
        <w:ind w:left="1275" w:right="-11" w:hanging="915"/>
      </w:pPr>
      <w:sdt>
        <w:sdtPr>
          <w:id w:val="-805690872"/>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Investeringen in het bevorderen van een circulaire economie, waaronder het voorkomen en verminderen </w:t>
      </w:r>
    </w:p>
    <w:p w14:paraId="5786AE10" w14:textId="5F6A8D1D" w:rsidR="00535349" w:rsidRPr="0026145A" w:rsidRDefault="00535349" w:rsidP="00535349">
      <w:pPr>
        <w:pStyle w:val="Plattetekst"/>
        <w:tabs>
          <w:tab w:val="left" w:pos="1275"/>
        </w:tabs>
        <w:spacing w:before="68" w:line="235" w:lineRule="auto"/>
        <w:ind w:left="1275" w:right="-11" w:hanging="915"/>
      </w:pPr>
      <w:r w:rsidRPr="0026145A">
        <w:t xml:space="preserve">     van afval, efficiënt gebruik van hulpbronnen, hergebruik, herstel en recycling</w:t>
      </w:r>
    </w:p>
    <w:p w14:paraId="2D1B2A73" w14:textId="77777777" w:rsidR="00535349" w:rsidRPr="0026145A" w:rsidRDefault="00000000" w:rsidP="00535349">
      <w:pPr>
        <w:pStyle w:val="Plattetekst"/>
        <w:tabs>
          <w:tab w:val="left" w:pos="1275"/>
        </w:tabs>
        <w:spacing w:before="68" w:line="235" w:lineRule="auto"/>
        <w:ind w:left="1275" w:right="-11" w:hanging="915"/>
      </w:pPr>
      <w:sdt>
        <w:sdtPr>
          <w:id w:val="1933399917"/>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Investeringen in en bij de oprichting van nieuwe bedrijven niet zijnde via financieringsinstrumenten, </w:t>
      </w:r>
    </w:p>
    <w:p w14:paraId="18DEB68B" w14:textId="77777777" w:rsidR="00535349" w:rsidRPr="0026145A" w:rsidRDefault="00535349" w:rsidP="00535349">
      <w:pPr>
        <w:pStyle w:val="Plattetekst"/>
        <w:tabs>
          <w:tab w:val="left" w:pos="1275"/>
        </w:tabs>
        <w:spacing w:before="68" w:line="235" w:lineRule="auto"/>
        <w:ind w:left="1275" w:right="-11" w:hanging="915"/>
      </w:pPr>
      <w:r w:rsidRPr="0026145A">
        <w:t xml:space="preserve">     inclusief de realisatie van "</w:t>
      </w:r>
      <w:proofErr w:type="spellStart"/>
      <w:r w:rsidRPr="0026145A">
        <w:t>demonstrators</w:t>
      </w:r>
      <w:proofErr w:type="spellEnd"/>
      <w:r w:rsidRPr="0026145A">
        <w:t xml:space="preserve"> at </w:t>
      </w:r>
      <w:proofErr w:type="spellStart"/>
      <w:r w:rsidRPr="0026145A">
        <w:t>scale</w:t>
      </w:r>
      <w:proofErr w:type="spellEnd"/>
      <w:r w:rsidRPr="0026145A">
        <w:t xml:space="preserve">" voor eerste commerciële toepassingen van </w:t>
      </w:r>
    </w:p>
    <w:p w14:paraId="64D087EF" w14:textId="077BC070" w:rsidR="00535349" w:rsidRPr="0026145A" w:rsidRDefault="00535349" w:rsidP="00535349">
      <w:pPr>
        <w:pStyle w:val="Plattetekst"/>
        <w:tabs>
          <w:tab w:val="left" w:pos="1275"/>
        </w:tabs>
        <w:spacing w:before="68" w:line="235" w:lineRule="auto"/>
        <w:ind w:left="1275" w:right="-11" w:hanging="915"/>
      </w:pPr>
      <w:r w:rsidRPr="0026145A">
        <w:t xml:space="preserve">     innovatieve technologie in de proces- en maakindustrie</w:t>
      </w:r>
    </w:p>
    <w:p w14:paraId="4D703C5B" w14:textId="5DD9008B" w:rsidR="00535349" w:rsidRPr="0026145A" w:rsidRDefault="00000000" w:rsidP="00535349">
      <w:pPr>
        <w:pStyle w:val="Plattetekst"/>
        <w:tabs>
          <w:tab w:val="left" w:pos="1275"/>
        </w:tabs>
        <w:spacing w:before="68" w:line="235" w:lineRule="auto"/>
        <w:ind w:left="1275" w:right="-11" w:hanging="915"/>
      </w:pPr>
      <w:sdt>
        <w:sdtPr>
          <w:id w:val="-321131475"/>
          <w14:checkbox>
            <w14:checked w14:val="0"/>
            <w14:checkedState w14:val="2612" w14:font="MS Gothic"/>
            <w14:uncheckedState w14:val="2610" w14:font="MS Gothic"/>
          </w14:checkbox>
        </w:sdtPr>
        <w:sdtContent>
          <w:r w:rsidR="00535349" w:rsidRPr="0026145A">
            <w:rPr>
              <w:rFonts w:ascii="MS Gothic" w:eastAsia="MS Gothic" w:hAnsi="MS Gothic" w:hint="eastAsia"/>
            </w:rPr>
            <w:t>☐</w:t>
          </w:r>
        </w:sdtContent>
      </w:sdt>
      <w:r w:rsidR="00535349" w:rsidRPr="0026145A">
        <w:t xml:space="preserve"> Flankerende onderwijs- en/of arbeidsmarktmaatregelen bestaande uit her-, om- of bijscholingstrajecten</w:t>
      </w:r>
    </w:p>
    <w:p w14:paraId="2B1D92D3" w14:textId="77777777" w:rsidR="00194D65" w:rsidRPr="0026145A" w:rsidRDefault="00194D65" w:rsidP="00091875">
      <w:pPr>
        <w:pStyle w:val="Plattetekst"/>
        <w:tabs>
          <w:tab w:val="left" w:pos="1275"/>
        </w:tabs>
        <w:spacing w:before="68" w:line="235" w:lineRule="auto"/>
        <w:ind w:right="-11"/>
        <w:rPr>
          <w:color w:val="FF0000"/>
        </w:rPr>
      </w:pPr>
    </w:p>
    <w:p w14:paraId="0BD8E51B" w14:textId="14987533" w:rsidR="00535349" w:rsidRPr="0026145A" w:rsidRDefault="00091875" w:rsidP="00091875">
      <w:pPr>
        <w:pStyle w:val="Kop4"/>
        <w:numPr>
          <w:ilvl w:val="2"/>
          <w:numId w:val="2"/>
        </w:numPr>
        <w:rPr>
          <w:b/>
          <w:bCs/>
          <w:i w:val="0"/>
          <w:iCs w:val="0"/>
          <w:color w:val="44546A" w:themeColor="text2"/>
          <w:sz w:val="24"/>
          <w:szCs w:val="24"/>
        </w:rPr>
      </w:pPr>
      <w:r w:rsidRPr="0026145A">
        <w:rPr>
          <w:b/>
          <w:bCs/>
          <w:i w:val="0"/>
          <w:iCs w:val="0"/>
          <w:color w:val="44546A" w:themeColor="text2"/>
          <w:sz w:val="24"/>
          <w:szCs w:val="24"/>
        </w:rPr>
        <w:lastRenderedPageBreak/>
        <w:t xml:space="preserve"> </w:t>
      </w:r>
      <w:r w:rsidR="00340048" w:rsidRPr="0026145A">
        <w:rPr>
          <w:b/>
          <w:bCs/>
          <w:i w:val="0"/>
          <w:iCs w:val="0"/>
          <w:color w:val="44546A" w:themeColor="text2"/>
          <w:sz w:val="24"/>
          <w:szCs w:val="24"/>
        </w:rPr>
        <w:t xml:space="preserve">Acties en/of doelstellingen </w:t>
      </w:r>
    </w:p>
    <w:p w14:paraId="3B375577" w14:textId="621CFCF6" w:rsidR="006B5189" w:rsidRPr="0026145A" w:rsidRDefault="00394C41" w:rsidP="001B284B">
      <w:pPr>
        <w:pStyle w:val="Plattetekst"/>
        <w:tabs>
          <w:tab w:val="left" w:pos="1275"/>
        </w:tabs>
        <w:spacing w:before="68" w:line="235" w:lineRule="auto"/>
        <w:ind w:left="360" w:right="-11"/>
      </w:pPr>
      <w:r w:rsidRPr="0026145A">
        <w:t>Geef aan waar de</w:t>
      </w:r>
      <w:r w:rsidR="00C50A7C" w:rsidRPr="0026145A">
        <w:t xml:space="preserve"> </w:t>
      </w:r>
      <w:r w:rsidR="00F06096" w:rsidRPr="0026145A">
        <w:t xml:space="preserve">onderzoeken en/of </w:t>
      </w:r>
      <w:r w:rsidR="00C50A7C" w:rsidRPr="0026145A">
        <w:t>investerin</w:t>
      </w:r>
      <w:r w:rsidRPr="0026145A">
        <w:t>gen van het project betrekking op hebben (meerdere optie</w:t>
      </w:r>
      <w:r w:rsidR="00F06096" w:rsidRPr="0026145A">
        <w:t xml:space="preserve">s </w:t>
      </w:r>
      <w:r w:rsidRPr="0026145A">
        <w:t>mogelijk) en</w:t>
      </w:r>
      <w:r w:rsidR="00F06096" w:rsidRPr="0026145A">
        <w:t xml:space="preserve"> </w:t>
      </w:r>
      <w:r w:rsidRPr="0026145A">
        <w:t>ond</w:t>
      </w:r>
      <w:r w:rsidR="00194D65" w:rsidRPr="0026145A">
        <w:t>er</w:t>
      </w:r>
      <w:r w:rsidRPr="0026145A">
        <w:t>bouw waarom dat zo is:</w:t>
      </w:r>
    </w:p>
    <w:p w14:paraId="317E133C" w14:textId="3192375E" w:rsidR="00194D65" w:rsidRPr="0026145A" w:rsidRDefault="00000000" w:rsidP="00194D65">
      <w:pPr>
        <w:pStyle w:val="Plattetekst"/>
        <w:tabs>
          <w:tab w:val="left" w:pos="1275"/>
        </w:tabs>
        <w:spacing w:before="68" w:line="235" w:lineRule="auto"/>
        <w:ind w:left="1275" w:right="-11" w:hanging="915"/>
      </w:pPr>
      <w:sdt>
        <w:sdtPr>
          <w:id w:val="1857531169"/>
          <w14:checkbox>
            <w14:checked w14:val="0"/>
            <w14:checkedState w14:val="2612" w14:font="MS Gothic"/>
            <w14:uncheckedState w14:val="2610" w14:font="MS Gothic"/>
          </w14:checkbox>
        </w:sdtPr>
        <w:sdtContent>
          <w:r w:rsidR="00194D65" w:rsidRPr="0026145A">
            <w:rPr>
              <w:rFonts w:ascii="MS Gothic" w:eastAsia="MS Gothic" w:hAnsi="MS Gothic" w:hint="eastAsia"/>
            </w:rPr>
            <w:t>☐</w:t>
          </w:r>
        </w:sdtContent>
      </w:sdt>
      <w:r w:rsidR="00D410FC" w:rsidRPr="0026145A">
        <w:t xml:space="preserve"> Digitalisering en robotisering in relatie tot de RIS3-transities</w:t>
      </w:r>
    </w:p>
    <w:p w14:paraId="1ACFE235" w14:textId="5162F135" w:rsidR="00194D65" w:rsidRPr="0026145A" w:rsidRDefault="00000000" w:rsidP="00194D65">
      <w:pPr>
        <w:pStyle w:val="Plattetekst"/>
        <w:tabs>
          <w:tab w:val="left" w:pos="1275"/>
        </w:tabs>
        <w:spacing w:before="68" w:line="235" w:lineRule="auto"/>
        <w:ind w:left="1275" w:right="-11" w:hanging="915"/>
      </w:pPr>
      <w:sdt>
        <w:sdtPr>
          <w:id w:val="-1761291808"/>
          <w14:checkbox>
            <w14:checked w14:val="0"/>
            <w14:checkedState w14:val="2612" w14:font="MS Gothic"/>
            <w14:uncheckedState w14:val="2610" w14:font="MS Gothic"/>
          </w14:checkbox>
        </w:sdtPr>
        <w:sdtContent>
          <w:r w:rsidR="00E57B5B" w:rsidRPr="0026145A">
            <w:rPr>
              <w:rFonts w:ascii="MS Gothic" w:eastAsia="MS Gothic" w:hAnsi="MS Gothic" w:hint="eastAsia"/>
            </w:rPr>
            <w:t>☐</w:t>
          </w:r>
        </w:sdtContent>
      </w:sdt>
      <w:r w:rsidR="00D410FC" w:rsidRPr="0026145A">
        <w:t xml:space="preserve"> Nieuwe technologie in clusters en individuele bedrijven in en rondom de proces- en maakindustrie</w:t>
      </w:r>
    </w:p>
    <w:p w14:paraId="40C6DBA9" w14:textId="77777777" w:rsidR="00194D65" w:rsidRPr="0026145A" w:rsidRDefault="00000000" w:rsidP="00194D65">
      <w:pPr>
        <w:pStyle w:val="Plattetekst"/>
        <w:tabs>
          <w:tab w:val="left" w:pos="1275"/>
        </w:tabs>
        <w:spacing w:before="68" w:line="235" w:lineRule="auto"/>
        <w:ind w:left="1275" w:right="-11" w:hanging="915"/>
      </w:pPr>
      <w:sdt>
        <w:sdtPr>
          <w:id w:val="-1370909113"/>
          <w14:checkbox>
            <w14:checked w14:val="0"/>
            <w14:checkedState w14:val="2612" w14:font="MS Gothic"/>
            <w14:uncheckedState w14:val="2610" w14:font="MS Gothic"/>
          </w14:checkbox>
        </w:sdtPr>
        <w:sdtContent>
          <w:r w:rsidR="00577AE2" w:rsidRPr="0026145A">
            <w:rPr>
              <w:rFonts w:ascii="MS Gothic" w:eastAsia="MS Gothic" w:hAnsi="MS Gothic" w:hint="eastAsia"/>
            </w:rPr>
            <w:t>☐</w:t>
          </w:r>
        </w:sdtContent>
      </w:sdt>
      <w:r w:rsidR="00D410FC" w:rsidRPr="0026145A">
        <w:t xml:space="preserve"> Realisatie van "</w:t>
      </w:r>
      <w:proofErr w:type="spellStart"/>
      <w:r w:rsidR="00D410FC" w:rsidRPr="0026145A">
        <w:t>demonstrators</w:t>
      </w:r>
      <w:proofErr w:type="spellEnd"/>
      <w:r w:rsidR="00D410FC" w:rsidRPr="0026145A">
        <w:t xml:space="preserve"> at </w:t>
      </w:r>
      <w:proofErr w:type="spellStart"/>
      <w:r w:rsidR="00D410FC" w:rsidRPr="0026145A">
        <w:t>scale</w:t>
      </w:r>
      <w:proofErr w:type="spellEnd"/>
      <w:r w:rsidR="00D410FC" w:rsidRPr="0026145A">
        <w:t xml:space="preserve">" voor eerste commerciële toepassingen van innovatieve </w:t>
      </w:r>
    </w:p>
    <w:p w14:paraId="10696CE1" w14:textId="77777777" w:rsidR="00535349" w:rsidRPr="0026145A" w:rsidRDefault="00535349" w:rsidP="00535349">
      <w:pPr>
        <w:pStyle w:val="Plattetekst"/>
        <w:tabs>
          <w:tab w:val="left" w:pos="1275"/>
        </w:tabs>
        <w:spacing w:before="68" w:line="235" w:lineRule="auto"/>
        <w:ind w:left="360" w:right="-11"/>
      </w:pPr>
      <w:r w:rsidRPr="0026145A">
        <w:t xml:space="preserve">     </w:t>
      </w:r>
      <w:r w:rsidR="00194D65" w:rsidRPr="0026145A">
        <w:t xml:space="preserve"> </w:t>
      </w:r>
      <w:r w:rsidR="00D410FC" w:rsidRPr="0026145A">
        <w:t>technologie in de proces- en maakindustrie</w:t>
      </w:r>
      <w:r w:rsidR="00577AE2" w:rsidRPr="0026145A">
        <w:br/>
      </w:r>
      <w:sdt>
        <w:sdtPr>
          <w:id w:val="-613663908"/>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(Door)ontwikkeling van </w:t>
      </w:r>
      <w:proofErr w:type="spellStart"/>
      <w:r w:rsidR="00D410FC" w:rsidRPr="0026145A">
        <w:t>marktgedreven</w:t>
      </w:r>
      <w:proofErr w:type="spellEnd"/>
      <w:r w:rsidR="00D410FC" w:rsidRPr="0026145A">
        <w:t xml:space="preserve"> innovaties waar bedrijven en kennisinstellingen kennis  </w:t>
      </w:r>
      <w:r w:rsidR="00D410FC" w:rsidRPr="0026145A">
        <w:br/>
      </w:r>
      <w:r w:rsidRPr="0026145A">
        <w:t xml:space="preserve">      </w:t>
      </w:r>
      <w:r w:rsidR="00D410FC" w:rsidRPr="0026145A">
        <w:t>delen en overdragen om tot innovatie te komen</w:t>
      </w:r>
      <w:r w:rsidR="00D410FC" w:rsidRPr="0026145A">
        <w:br/>
      </w:r>
      <w:sdt>
        <w:sdtPr>
          <w:id w:val="688806120"/>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Het uitvoeren van systeemstudies gericht op het in kaart brengen van kansrijke modaliteiten in de    </w:t>
      </w:r>
      <w:r w:rsidR="00D410FC" w:rsidRPr="0026145A">
        <w:br/>
      </w:r>
      <w:r w:rsidRPr="0026145A">
        <w:t xml:space="preserve">      </w:t>
      </w:r>
      <w:r w:rsidR="00D410FC" w:rsidRPr="0026145A">
        <w:t>energie-infrastructuur</w:t>
      </w:r>
      <w:r w:rsidR="00D410FC" w:rsidRPr="0026145A">
        <w:br/>
      </w:r>
      <w:sdt>
        <w:sdtPr>
          <w:id w:val="1339660381"/>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Haalbaarheids- en/of engineerstudies voor de ombouw van bestaande industrie en/of realisatie van </w:t>
      </w:r>
      <w:r w:rsidR="00D410FC" w:rsidRPr="0026145A">
        <w:br/>
      </w:r>
      <w:r w:rsidRPr="0026145A">
        <w:t xml:space="preserve">      </w:t>
      </w:r>
      <w:r w:rsidR="00D410FC" w:rsidRPr="0026145A">
        <w:t xml:space="preserve">nieuwe </w:t>
      </w:r>
      <w:proofErr w:type="spellStart"/>
      <w:r w:rsidR="00D410FC" w:rsidRPr="0026145A">
        <w:t>waardeketens</w:t>
      </w:r>
      <w:proofErr w:type="spellEnd"/>
      <w:r w:rsidR="00D410FC" w:rsidRPr="0026145A">
        <w:br/>
      </w:r>
      <w:sdt>
        <w:sdtPr>
          <w:id w:val="1788241512"/>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Productie van hernieuwbare energie</w:t>
      </w:r>
      <w:r w:rsidR="00D410FC" w:rsidRPr="0026145A">
        <w:br/>
      </w:r>
      <w:sdt>
        <w:sdtPr>
          <w:id w:val="563152679"/>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Versneld terugdringen van gebruik fossiele brandstoffen als energiebron bij het mkb alsook groot bedrijf</w:t>
      </w:r>
      <w:r w:rsidR="00D410FC" w:rsidRPr="0026145A">
        <w:br/>
      </w:r>
      <w:sdt>
        <w:sdtPr>
          <w:id w:val="-1539974091"/>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Investeringen van bedrijven in productie van duurzame energiedragers, met name hernieuwbare gassen </w:t>
      </w:r>
      <w:r w:rsidRPr="0026145A">
        <w:t xml:space="preserve">   </w:t>
      </w:r>
      <w:r w:rsidRPr="0026145A">
        <w:br/>
        <w:t xml:space="preserve">     </w:t>
      </w:r>
      <w:r w:rsidR="00D410FC" w:rsidRPr="0026145A">
        <w:t>als grondstof voor de industrie en duurzame biobrandstoffen (uitgezonderd biobrandstoffen waar al een</w:t>
      </w:r>
      <w:r w:rsidRPr="0026145A">
        <w:br/>
        <w:t xml:space="preserve">    </w:t>
      </w:r>
      <w:r w:rsidR="00D410FC" w:rsidRPr="0026145A">
        <w:t xml:space="preserve"> bijmengverplichting van kracht is)</w:t>
      </w:r>
      <w:r w:rsidR="00D410FC" w:rsidRPr="0026145A">
        <w:br/>
      </w:r>
      <w:sdt>
        <w:sdtPr>
          <w:id w:val="-1862727500"/>
          <w14:checkbox>
            <w14:checked w14:val="0"/>
            <w14:checkedState w14:val="2612" w14:font="MS Gothic"/>
            <w14:uncheckedState w14:val="2610" w14:font="MS Gothic"/>
          </w14:checkbox>
        </w:sdtPr>
        <w:sdtContent>
          <w:r w:rsidR="00D410FC" w:rsidRPr="0026145A">
            <w:rPr>
              <w:rFonts w:ascii="MS Gothic" w:eastAsia="MS Gothic" w:hAnsi="MS Gothic" w:hint="eastAsia"/>
            </w:rPr>
            <w:t>☐</w:t>
          </w:r>
        </w:sdtContent>
      </w:sdt>
      <w:r w:rsidR="00D410FC" w:rsidRPr="0026145A">
        <w:t xml:space="preserve"> Projecten gericht op de (versnelde) omschakeling naar groene grondstoffen, duurzame waterstof, </w:t>
      </w:r>
    </w:p>
    <w:p w14:paraId="41F0122D" w14:textId="78AC7EAB" w:rsidR="00535349" w:rsidRPr="0026145A" w:rsidRDefault="00535349" w:rsidP="00535349">
      <w:pPr>
        <w:pStyle w:val="Plattetekst"/>
        <w:tabs>
          <w:tab w:val="left" w:pos="1275"/>
        </w:tabs>
        <w:spacing w:before="68" w:line="235" w:lineRule="auto"/>
        <w:ind w:left="360" w:right="-11"/>
      </w:pPr>
      <w:r w:rsidRPr="0026145A">
        <w:t xml:space="preserve">      </w:t>
      </w:r>
      <w:r w:rsidR="00D410FC" w:rsidRPr="0026145A">
        <w:t>circulariteit, CCU en CCS en daarmee ook de aanpassing van hun productieprocessen</w:t>
      </w:r>
      <w:r w:rsidR="009353F6" w:rsidRPr="0026145A">
        <w:br/>
      </w:r>
      <w:sdt>
        <w:sdtPr>
          <w:id w:val="-567192163"/>
          <w14:checkbox>
            <w14:checked w14:val="0"/>
            <w14:checkedState w14:val="2612" w14:font="MS Gothic"/>
            <w14:uncheckedState w14:val="2610" w14:font="MS Gothic"/>
          </w14:checkbox>
        </w:sdtPr>
        <w:sdtContent>
          <w:r w:rsidR="009353F6" w:rsidRPr="0026145A">
            <w:rPr>
              <w:rFonts w:ascii="MS Gothic" w:eastAsia="MS Gothic" w:hAnsi="MS Gothic" w:hint="eastAsia"/>
            </w:rPr>
            <w:t>☐</w:t>
          </w:r>
        </w:sdtContent>
      </w:sdt>
      <w:r w:rsidR="009353F6" w:rsidRPr="0026145A">
        <w:t xml:space="preserve"> A</w:t>
      </w:r>
      <w:r w:rsidR="00D410FC" w:rsidRPr="0026145A">
        <w:t xml:space="preserve">cties gericht op de implementatie van de toepassing van nieuwe grondstoffen en daarmee </w:t>
      </w:r>
    </w:p>
    <w:p w14:paraId="2D7F21F3" w14:textId="4EBDCB3E" w:rsidR="008E417C" w:rsidRPr="0026145A" w:rsidRDefault="00535349" w:rsidP="00535349">
      <w:pPr>
        <w:pStyle w:val="Plattetekst"/>
        <w:tabs>
          <w:tab w:val="left" w:pos="1275"/>
        </w:tabs>
        <w:spacing w:before="68" w:line="235" w:lineRule="auto"/>
        <w:ind w:left="360" w:right="-11"/>
      </w:pPr>
      <w:r w:rsidRPr="0026145A">
        <w:t xml:space="preserve">     </w:t>
      </w:r>
      <w:r w:rsidR="00D410FC" w:rsidRPr="0026145A">
        <w:t>samenhangende businessmodellen</w:t>
      </w:r>
      <w:r w:rsidR="009353F6" w:rsidRPr="0026145A">
        <w:br/>
      </w:r>
      <w:sdt>
        <w:sdtPr>
          <w:id w:val="92203875"/>
          <w14:checkbox>
            <w14:checked w14:val="0"/>
            <w14:checkedState w14:val="2612" w14:font="MS Gothic"/>
            <w14:uncheckedState w14:val="2610" w14:font="MS Gothic"/>
          </w14:checkbox>
        </w:sdtPr>
        <w:sdtContent>
          <w:r w:rsidR="009353F6" w:rsidRPr="0026145A">
            <w:rPr>
              <w:rFonts w:ascii="MS Gothic" w:eastAsia="MS Gothic" w:hAnsi="MS Gothic" w:hint="eastAsia"/>
            </w:rPr>
            <w:t>☐</w:t>
          </w:r>
        </w:sdtContent>
      </w:sdt>
      <w:r w:rsidR="009353F6" w:rsidRPr="0026145A">
        <w:t xml:space="preserve"> D</w:t>
      </w:r>
      <w:r w:rsidR="00D410FC" w:rsidRPr="0026145A">
        <w:t>emonstratieprojecten gericht op het realiseren van toegang tot hernieuwbare energie</w:t>
      </w:r>
      <w:r w:rsidR="009353F6" w:rsidRPr="0026145A">
        <w:br/>
      </w:r>
      <w:sdt>
        <w:sdtPr>
          <w:id w:val="-1326353405"/>
          <w14:checkbox>
            <w14:checked w14:val="0"/>
            <w14:checkedState w14:val="2612" w14:font="MS Gothic"/>
            <w14:uncheckedState w14:val="2610" w14:font="MS Gothic"/>
          </w14:checkbox>
        </w:sdtPr>
        <w:sdtContent>
          <w:r w:rsidR="009353F6" w:rsidRPr="0026145A">
            <w:rPr>
              <w:rFonts w:ascii="MS Gothic" w:eastAsia="MS Gothic" w:hAnsi="MS Gothic" w:hint="eastAsia"/>
            </w:rPr>
            <w:t>☐</w:t>
          </w:r>
        </w:sdtContent>
      </w:sdt>
      <w:r w:rsidR="009353F6" w:rsidRPr="0026145A">
        <w:t xml:space="preserve"> H</w:t>
      </w:r>
      <w:r w:rsidR="00D410FC" w:rsidRPr="0026145A">
        <w:t>er- om- en bijscholing van werknemers en toekomstig personeel</w:t>
      </w:r>
    </w:p>
    <w:p w14:paraId="5786EBF4" w14:textId="77777777" w:rsidR="008E417C" w:rsidRPr="0026145A" w:rsidRDefault="008E417C" w:rsidP="009353F6">
      <w:pPr>
        <w:widowControl w:val="0"/>
        <w:tabs>
          <w:tab w:val="left" w:pos="1174"/>
        </w:tabs>
        <w:autoSpaceDE w:val="0"/>
        <w:autoSpaceDN w:val="0"/>
        <w:spacing w:after="0" w:line="264" w:lineRule="exact"/>
        <w:ind w:left="814"/>
        <w:rPr>
          <w:color w:val="FF0000"/>
        </w:rPr>
      </w:pPr>
    </w:p>
    <w:p w14:paraId="6EECA48B" w14:textId="15C591EA" w:rsidR="006E0327" w:rsidRPr="003F5764" w:rsidRDefault="00C95E68" w:rsidP="003F5764">
      <w:pPr>
        <w:pStyle w:val="Kop4"/>
        <w:numPr>
          <w:ilvl w:val="2"/>
          <w:numId w:val="2"/>
        </w:numPr>
        <w:rPr>
          <w:b/>
          <w:bCs/>
          <w:i w:val="0"/>
          <w:iCs w:val="0"/>
          <w:color w:val="44546A" w:themeColor="text2"/>
          <w:sz w:val="24"/>
          <w:szCs w:val="24"/>
        </w:rPr>
      </w:pPr>
      <w:r w:rsidRPr="003F5764">
        <w:rPr>
          <w:b/>
          <w:bCs/>
          <w:i w:val="0"/>
          <w:iCs w:val="0"/>
          <w:color w:val="44546A" w:themeColor="text2"/>
          <w:sz w:val="24"/>
          <w:szCs w:val="24"/>
        </w:rPr>
        <w:t>Doelstelling en beoogde resultaten</w:t>
      </w:r>
    </w:p>
    <w:p w14:paraId="07715406" w14:textId="3B55B971" w:rsidR="006E0327" w:rsidRPr="0026145A" w:rsidRDefault="00340048" w:rsidP="00663430">
      <w:pPr>
        <w:widowControl w:val="0"/>
        <w:tabs>
          <w:tab w:val="left" w:pos="1174"/>
        </w:tabs>
        <w:autoSpaceDE w:val="0"/>
        <w:autoSpaceDN w:val="0"/>
        <w:spacing w:before="64" w:after="0" w:line="264" w:lineRule="exact"/>
        <w:ind w:left="360"/>
        <w:jc w:val="both"/>
      </w:pPr>
      <w:r w:rsidRPr="0026145A">
        <w:rPr>
          <w:rFonts w:ascii="Calibri" w:eastAsia="Calibri" w:hAnsi="Calibri" w:cs="Calibri"/>
        </w:rPr>
        <w:t xml:space="preserve">Hier ligt je de keuzes nader toe. </w:t>
      </w:r>
      <w:r w:rsidR="00C95E68" w:rsidRPr="0026145A">
        <w:rPr>
          <w:rFonts w:ascii="Calibri" w:eastAsia="Calibri" w:hAnsi="Calibri" w:cs="Calibri"/>
        </w:rPr>
        <w:t>Omschrijf de hoofdoelstelling en eventuele subdoelstellingen van het project</w:t>
      </w:r>
      <w:r w:rsidR="409C98E8" w:rsidRPr="0026145A">
        <w:rPr>
          <w:rFonts w:ascii="Calibri" w:eastAsia="Calibri" w:hAnsi="Calibri" w:cs="Calibri"/>
        </w:rPr>
        <w:t xml:space="preserve"> SMART</w:t>
      </w:r>
      <w:r w:rsidR="00C95E68" w:rsidRPr="0026145A">
        <w:rPr>
          <w:rFonts w:ascii="Calibri" w:eastAsia="Calibri" w:hAnsi="Calibri" w:cs="Calibri"/>
        </w:rPr>
        <w:t xml:space="preserve">. Wat ga je doen? </w:t>
      </w:r>
      <w:r w:rsidR="006E0327" w:rsidRPr="0026145A">
        <w:t>Geef</w:t>
      </w:r>
      <w:r w:rsidR="00C95E68" w:rsidRPr="0026145A">
        <w:t xml:space="preserve"> ook</w:t>
      </w:r>
      <w:r w:rsidR="006E0327" w:rsidRPr="0026145A">
        <w:t xml:space="preserve"> aan wat de gewenste resultaten van het project zijn.</w:t>
      </w:r>
      <w:r w:rsidR="00F94703" w:rsidRPr="0026145A">
        <w:t xml:space="preserve"> Wat is de beoogde output? </w:t>
      </w:r>
      <w:r w:rsidR="00C71C54" w:rsidRPr="0026145A">
        <w:t>Onderbouw ook waarom de resultaten van dit project vooral ten goede komen aan de JTF</w:t>
      </w:r>
      <w:r w:rsidR="42EA6ACC" w:rsidRPr="0026145A">
        <w:t>-</w:t>
      </w:r>
      <w:r w:rsidR="00C71C54" w:rsidRPr="0026145A">
        <w:t>regio Groningen</w:t>
      </w:r>
      <w:r w:rsidR="00FA59EF" w:rsidRPr="0026145A">
        <w:t>-</w:t>
      </w:r>
      <w:r w:rsidR="00C71C54" w:rsidRPr="0026145A">
        <w:t>Emmen</w:t>
      </w:r>
      <w:r w:rsidR="6883362B" w:rsidRPr="0026145A">
        <w:t xml:space="preserve"> en hoe die dit bijdraagt bij de doelstellingen van de openstelling</w:t>
      </w:r>
      <w:r w:rsidR="00C71C54" w:rsidRPr="0026145A">
        <w:t>.</w:t>
      </w:r>
    </w:p>
    <w:p w14:paraId="4BB039B6" w14:textId="43BB28A8" w:rsidR="00A40249" w:rsidRPr="0026145A" w:rsidRDefault="00A40249" w:rsidP="003C4BEC">
      <w:pPr>
        <w:pStyle w:val="Plattetekst"/>
        <w:spacing w:before="64"/>
        <w:ind w:left="360"/>
        <w:jc w:val="both"/>
        <w:rPr>
          <w:color w:val="213847"/>
        </w:rPr>
      </w:pPr>
    </w:p>
    <w:p w14:paraId="20D19E77" w14:textId="73AA2305" w:rsidR="006E0327" w:rsidRPr="0026145A" w:rsidRDefault="006E0327" w:rsidP="00340048">
      <w:pPr>
        <w:pStyle w:val="Kop3"/>
        <w:numPr>
          <w:ilvl w:val="1"/>
          <w:numId w:val="8"/>
        </w:numPr>
      </w:pPr>
      <w:bookmarkStart w:id="11" w:name="_Toc122680071"/>
      <w:bookmarkStart w:id="12" w:name="_Toc122680233"/>
      <w:r w:rsidRPr="0026145A">
        <w:t>Projectactiviteiten</w:t>
      </w:r>
      <w:bookmarkEnd w:id="11"/>
      <w:bookmarkEnd w:id="12"/>
    </w:p>
    <w:p w14:paraId="29B74527" w14:textId="2E291AAB" w:rsidR="001B5BCE" w:rsidRPr="0026145A" w:rsidRDefault="001B5BCE" w:rsidP="00D10DCB">
      <w:pPr>
        <w:pStyle w:val="Plattetekst"/>
        <w:spacing w:before="64"/>
        <w:ind w:left="360"/>
        <w:jc w:val="both"/>
        <w:rPr>
          <w:color w:val="213847"/>
        </w:rPr>
      </w:pPr>
      <w:r w:rsidRPr="0026145A">
        <w:rPr>
          <w:color w:val="213847"/>
        </w:rPr>
        <w:t>Beschrijf</w:t>
      </w:r>
      <w:r w:rsidRPr="0026145A">
        <w:rPr>
          <w:color w:val="213847"/>
          <w:spacing w:val="-11"/>
        </w:rPr>
        <w:t xml:space="preserve"> </w:t>
      </w:r>
      <w:r w:rsidRPr="0026145A">
        <w:rPr>
          <w:color w:val="213847"/>
        </w:rPr>
        <w:t>concrete</w:t>
      </w:r>
      <w:r w:rsidRPr="0026145A">
        <w:rPr>
          <w:color w:val="213847"/>
          <w:spacing w:val="-11"/>
        </w:rPr>
        <w:t xml:space="preserve"> </w:t>
      </w:r>
      <w:r w:rsidRPr="0026145A">
        <w:rPr>
          <w:color w:val="213847"/>
        </w:rPr>
        <w:t>projectactiviteiten</w:t>
      </w:r>
      <w:r w:rsidRPr="0026145A">
        <w:rPr>
          <w:color w:val="213847"/>
          <w:spacing w:val="-11"/>
        </w:rPr>
        <w:t xml:space="preserve"> </w:t>
      </w:r>
      <w:r w:rsidRPr="0026145A">
        <w:rPr>
          <w:color w:val="213847"/>
        </w:rPr>
        <w:t>die</w:t>
      </w:r>
      <w:r w:rsidRPr="0026145A">
        <w:rPr>
          <w:color w:val="213847"/>
          <w:spacing w:val="-11"/>
        </w:rPr>
        <w:t xml:space="preserve"> je gaat uitvoeren. </w:t>
      </w:r>
      <w:r w:rsidRPr="0026145A">
        <w:rPr>
          <w:color w:val="213847"/>
        </w:rPr>
        <w:t>Verdeel</w:t>
      </w:r>
      <w:r w:rsidRPr="0026145A">
        <w:rPr>
          <w:color w:val="213847"/>
          <w:spacing w:val="-11"/>
        </w:rPr>
        <w:t xml:space="preserve"> </w:t>
      </w:r>
      <w:r w:rsidRPr="0026145A">
        <w:rPr>
          <w:color w:val="213847"/>
        </w:rPr>
        <w:t>deze</w:t>
      </w:r>
      <w:r w:rsidRPr="0026145A">
        <w:rPr>
          <w:color w:val="213847"/>
          <w:spacing w:val="-11"/>
        </w:rPr>
        <w:t xml:space="preserve"> </w:t>
      </w:r>
      <w:r w:rsidRPr="0026145A">
        <w:rPr>
          <w:color w:val="213847"/>
        </w:rPr>
        <w:t>in</w:t>
      </w:r>
      <w:r w:rsidRPr="0026145A">
        <w:rPr>
          <w:color w:val="213847"/>
          <w:spacing w:val="-11"/>
        </w:rPr>
        <w:t xml:space="preserve"> </w:t>
      </w:r>
      <w:r w:rsidRPr="0026145A">
        <w:rPr>
          <w:color w:val="213847"/>
        </w:rPr>
        <w:t>verschillende</w:t>
      </w:r>
      <w:r w:rsidRPr="0026145A">
        <w:rPr>
          <w:color w:val="213847"/>
          <w:spacing w:val="-11"/>
        </w:rPr>
        <w:t xml:space="preserve"> </w:t>
      </w:r>
      <w:r w:rsidRPr="0026145A">
        <w:rPr>
          <w:color w:val="213847"/>
        </w:rPr>
        <w:t>werkpakketten (fases). Zorg ervoor dat de nummering van deze werkpakketen gelijk is aan de nummering in de begroting.</w:t>
      </w:r>
      <w:r w:rsidR="00663D72" w:rsidRPr="0026145A">
        <w:rPr>
          <w:color w:val="213847"/>
        </w:rPr>
        <w:br/>
      </w:r>
      <w:r w:rsidRPr="0026145A">
        <w:rPr>
          <w:color w:val="213847"/>
        </w:rPr>
        <w:t>Geef</w:t>
      </w:r>
      <w:r w:rsidRPr="0026145A">
        <w:rPr>
          <w:color w:val="213847"/>
          <w:spacing w:val="-7"/>
        </w:rPr>
        <w:t xml:space="preserve"> </w:t>
      </w:r>
      <w:r w:rsidRPr="0026145A">
        <w:rPr>
          <w:color w:val="213847"/>
        </w:rPr>
        <w:t>per</w:t>
      </w:r>
      <w:r w:rsidRPr="0026145A">
        <w:rPr>
          <w:color w:val="213847"/>
          <w:spacing w:val="-7"/>
        </w:rPr>
        <w:t xml:space="preserve"> </w:t>
      </w:r>
      <w:r w:rsidRPr="0026145A">
        <w:rPr>
          <w:color w:val="213847"/>
        </w:rPr>
        <w:t>werkpakket</w:t>
      </w:r>
      <w:r w:rsidRPr="0026145A">
        <w:rPr>
          <w:color w:val="213847"/>
          <w:spacing w:val="-6"/>
        </w:rPr>
        <w:t xml:space="preserve"> </w:t>
      </w:r>
      <w:r w:rsidRPr="0026145A">
        <w:rPr>
          <w:color w:val="213847"/>
        </w:rPr>
        <w:t>aan</w:t>
      </w:r>
      <w:r w:rsidRPr="0026145A">
        <w:rPr>
          <w:color w:val="213847"/>
          <w:spacing w:val="-7"/>
        </w:rPr>
        <w:t xml:space="preserve"> </w:t>
      </w:r>
      <w:r w:rsidRPr="0026145A">
        <w:rPr>
          <w:color w:val="213847"/>
        </w:rPr>
        <w:t>welke</w:t>
      </w:r>
      <w:r w:rsidRPr="0026145A">
        <w:rPr>
          <w:color w:val="213847"/>
          <w:spacing w:val="-6"/>
        </w:rPr>
        <w:t xml:space="preserve"> </w:t>
      </w:r>
      <w:r w:rsidRPr="0026145A">
        <w:rPr>
          <w:color w:val="213847"/>
        </w:rPr>
        <w:t>projectpartner(s)</w:t>
      </w:r>
      <w:r w:rsidRPr="0026145A">
        <w:rPr>
          <w:color w:val="213847"/>
          <w:spacing w:val="-7"/>
        </w:rPr>
        <w:t xml:space="preserve"> </w:t>
      </w:r>
      <w:r w:rsidRPr="0026145A">
        <w:rPr>
          <w:color w:val="213847"/>
        </w:rPr>
        <w:t>de</w:t>
      </w:r>
      <w:r w:rsidRPr="0026145A">
        <w:rPr>
          <w:color w:val="213847"/>
          <w:spacing w:val="-7"/>
        </w:rPr>
        <w:t xml:space="preserve"> </w:t>
      </w:r>
      <w:r w:rsidRPr="0026145A">
        <w:rPr>
          <w:color w:val="213847"/>
        </w:rPr>
        <w:t>activiteiten gaan</w:t>
      </w:r>
      <w:r w:rsidRPr="0026145A">
        <w:rPr>
          <w:color w:val="213847"/>
          <w:spacing w:val="-6"/>
        </w:rPr>
        <w:t xml:space="preserve"> </w:t>
      </w:r>
      <w:r w:rsidRPr="0026145A">
        <w:rPr>
          <w:color w:val="213847"/>
        </w:rPr>
        <w:t>uitvoeren. En maak</w:t>
      </w:r>
      <w:r w:rsidRPr="0026145A">
        <w:rPr>
          <w:color w:val="213847"/>
          <w:spacing w:val="-6"/>
        </w:rPr>
        <w:t xml:space="preserve"> </w:t>
      </w:r>
      <w:r w:rsidRPr="0026145A">
        <w:rPr>
          <w:color w:val="213847"/>
        </w:rPr>
        <w:t>hierbij</w:t>
      </w:r>
      <w:r w:rsidRPr="0026145A">
        <w:rPr>
          <w:color w:val="213847"/>
          <w:spacing w:val="-7"/>
        </w:rPr>
        <w:t xml:space="preserve"> </w:t>
      </w:r>
      <w:r w:rsidRPr="0026145A">
        <w:rPr>
          <w:color w:val="213847"/>
        </w:rPr>
        <w:t>een duidelijke koppeling met de begroting (noem de bedragen).</w:t>
      </w:r>
      <w:r w:rsidR="00663D72" w:rsidRPr="0026145A">
        <w:rPr>
          <w:color w:val="213847"/>
        </w:rPr>
        <w:t xml:space="preserve"> </w:t>
      </w:r>
      <w:r w:rsidRPr="0026145A">
        <w:rPr>
          <w:color w:val="213847"/>
        </w:rPr>
        <w:t>Geef</w:t>
      </w:r>
      <w:r w:rsidRPr="0026145A">
        <w:rPr>
          <w:color w:val="213847"/>
          <w:spacing w:val="-7"/>
        </w:rPr>
        <w:t xml:space="preserve"> </w:t>
      </w:r>
      <w:r w:rsidRPr="0026145A">
        <w:rPr>
          <w:color w:val="213847"/>
        </w:rPr>
        <w:t>per</w:t>
      </w:r>
      <w:r w:rsidRPr="0026145A">
        <w:rPr>
          <w:color w:val="213847"/>
          <w:spacing w:val="-7"/>
        </w:rPr>
        <w:t xml:space="preserve"> projectpartner en vervolgens per </w:t>
      </w:r>
      <w:r w:rsidRPr="0026145A">
        <w:rPr>
          <w:color w:val="213847"/>
        </w:rPr>
        <w:t>werkpakket</w:t>
      </w:r>
      <w:r w:rsidRPr="0026145A">
        <w:rPr>
          <w:color w:val="213847"/>
          <w:spacing w:val="-6"/>
        </w:rPr>
        <w:t xml:space="preserve"> </w:t>
      </w:r>
      <w:r w:rsidRPr="0026145A">
        <w:rPr>
          <w:color w:val="213847"/>
        </w:rPr>
        <w:t>aan</w:t>
      </w:r>
      <w:r w:rsidRPr="0026145A">
        <w:rPr>
          <w:color w:val="213847"/>
          <w:spacing w:val="-7"/>
        </w:rPr>
        <w:t xml:space="preserve"> </w:t>
      </w:r>
      <w:r w:rsidRPr="0026145A">
        <w:rPr>
          <w:color w:val="213847"/>
        </w:rPr>
        <w:t>onder</w:t>
      </w:r>
      <w:r w:rsidRPr="0026145A">
        <w:rPr>
          <w:color w:val="213847"/>
          <w:spacing w:val="-7"/>
        </w:rPr>
        <w:t xml:space="preserve"> </w:t>
      </w:r>
      <w:r w:rsidRPr="0026145A">
        <w:rPr>
          <w:color w:val="213847"/>
        </w:rPr>
        <w:t>welk</w:t>
      </w:r>
      <w:r w:rsidRPr="0026145A">
        <w:rPr>
          <w:color w:val="213847"/>
          <w:spacing w:val="-6"/>
        </w:rPr>
        <w:t xml:space="preserve"> </w:t>
      </w:r>
      <w:r w:rsidRPr="0026145A">
        <w:rPr>
          <w:color w:val="213847"/>
        </w:rPr>
        <w:t>staatssteunkader</w:t>
      </w:r>
      <w:r w:rsidRPr="0026145A">
        <w:rPr>
          <w:color w:val="213847"/>
          <w:spacing w:val="-7"/>
        </w:rPr>
        <w:t xml:space="preserve"> (</w:t>
      </w:r>
      <w:r w:rsidRPr="0026145A">
        <w:rPr>
          <w:color w:val="213847"/>
        </w:rPr>
        <w:t>uit</w:t>
      </w:r>
      <w:r w:rsidRPr="0026145A">
        <w:rPr>
          <w:color w:val="213847"/>
          <w:spacing w:val="-7"/>
        </w:rPr>
        <w:t xml:space="preserve"> </w:t>
      </w:r>
      <w:r w:rsidRPr="0026145A">
        <w:rPr>
          <w:color w:val="213847"/>
        </w:rPr>
        <w:t>de</w:t>
      </w:r>
      <w:r w:rsidRPr="0026145A">
        <w:rPr>
          <w:color w:val="213847"/>
          <w:spacing w:val="-7"/>
        </w:rPr>
        <w:t xml:space="preserve"> </w:t>
      </w:r>
      <w:r w:rsidRPr="0026145A">
        <w:rPr>
          <w:color w:val="213847"/>
        </w:rPr>
        <w:t>AGVV</w:t>
      </w:r>
      <w:r w:rsidRPr="0026145A">
        <w:rPr>
          <w:color w:val="213847"/>
          <w:spacing w:val="-7"/>
        </w:rPr>
        <w:t xml:space="preserve"> of de-</w:t>
      </w:r>
      <w:proofErr w:type="spellStart"/>
      <w:r w:rsidRPr="0026145A">
        <w:rPr>
          <w:color w:val="213847"/>
          <w:spacing w:val="-7"/>
        </w:rPr>
        <w:t>minimis</w:t>
      </w:r>
      <w:proofErr w:type="spellEnd"/>
      <w:r w:rsidRPr="0026145A">
        <w:rPr>
          <w:color w:val="213847"/>
          <w:spacing w:val="-7"/>
        </w:rPr>
        <w:t xml:space="preserve">) je </w:t>
      </w:r>
      <w:r w:rsidRPr="0026145A">
        <w:rPr>
          <w:color w:val="213847"/>
        </w:rPr>
        <w:t>de</w:t>
      </w:r>
      <w:r w:rsidRPr="0026145A">
        <w:rPr>
          <w:color w:val="213847"/>
          <w:spacing w:val="-7"/>
        </w:rPr>
        <w:t xml:space="preserve"> </w:t>
      </w:r>
      <w:r w:rsidRPr="0026145A">
        <w:rPr>
          <w:color w:val="213847"/>
        </w:rPr>
        <w:t>steun</w:t>
      </w:r>
      <w:r w:rsidRPr="0026145A">
        <w:rPr>
          <w:color w:val="213847"/>
          <w:spacing w:val="-6"/>
        </w:rPr>
        <w:t xml:space="preserve"> </w:t>
      </w:r>
      <w:r w:rsidRPr="0026145A">
        <w:rPr>
          <w:color w:val="213847"/>
        </w:rPr>
        <w:t xml:space="preserve">aanvraagt. </w:t>
      </w:r>
    </w:p>
    <w:p w14:paraId="01F23FC2" w14:textId="53050405" w:rsidR="001B5BCE" w:rsidRPr="0026145A" w:rsidRDefault="001B5BCE" w:rsidP="2DA0D208">
      <w:pPr>
        <w:pStyle w:val="Plattetekst"/>
        <w:spacing w:before="64"/>
        <w:ind w:left="360"/>
        <w:jc w:val="both"/>
        <w:rPr>
          <w:color w:val="213847"/>
        </w:rPr>
      </w:pPr>
    </w:p>
    <w:p w14:paraId="344AD825" w14:textId="280E20C3" w:rsidR="001B5BCE" w:rsidRPr="0026145A" w:rsidRDefault="00FE105A" w:rsidP="2DA0D208">
      <w:pPr>
        <w:pStyle w:val="Kop3"/>
        <w:numPr>
          <w:ilvl w:val="1"/>
          <w:numId w:val="8"/>
        </w:numPr>
        <w:spacing w:before="64"/>
      </w:pPr>
      <w:r>
        <w:t>Economische en maatschappelijke businesscase</w:t>
      </w:r>
    </w:p>
    <w:p w14:paraId="6417A273" w14:textId="15A2CE3A" w:rsidR="001B5BCE" w:rsidRPr="0026145A" w:rsidRDefault="7E46146A" w:rsidP="00FE105A">
      <w:pPr>
        <w:spacing w:before="64"/>
        <w:ind w:left="360"/>
        <w:rPr>
          <w:rFonts w:ascii="Calibri" w:eastAsia="Calibri" w:hAnsi="Calibri" w:cs="Arial"/>
          <w:color w:val="000000" w:themeColor="text1"/>
        </w:rPr>
      </w:pPr>
      <w:r w:rsidRPr="0026145A">
        <w:rPr>
          <w:rFonts w:ascii="Calibri" w:eastAsia="Calibri" w:hAnsi="Calibri" w:cs="Arial"/>
          <w:color w:val="000000" w:themeColor="text1"/>
        </w:rPr>
        <w:t>Geef zowel een financiële kosten-batenanalyse voor de initiatiefnemers/investeerders achter het project als een bredere maatschappelijke kosten-batenanalyse, waarin rekening wordt gehouden met het belang van verschillende partijen. Zorg voor een goede onderbouwing van de cijfers.</w:t>
      </w:r>
    </w:p>
    <w:p w14:paraId="58AEC8C9" w14:textId="1C6C17B9" w:rsidR="00BA2142" w:rsidRPr="0026145A" w:rsidRDefault="7E46146A" w:rsidP="00FE105A">
      <w:pPr>
        <w:spacing w:before="64"/>
        <w:ind w:left="360"/>
        <w:rPr>
          <w:rFonts w:ascii="Calibri" w:eastAsia="Calibri" w:hAnsi="Calibri" w:cs="Arial"/>
          <w:color w:val="000000" w:themeColor="text1"/>
        </w:rPr>
      </w:pPr>
      <w:r w:rsidRPr="0026145A">
        <w:rPr>
          <w:rFonts w:ascii="Calibri" w:eastAsia="Calibri" w:hAnsi="Calibri" w:cs="Arial"/>
          <w:color w:val="000000" w:themeColor="text1"/>
        </w:rPr>
        <w:t>Breng als onderdeel van de businesscase ook de risico’s en onzekerheden in kaart die de maatschappelijke of financiële uitkomsten van het project kunnen beïnvloeden. Geef hierbij ook de kans dat een risico zich voordoet en de impact die dit dan heeft en hoe de risico’s gemitigeerd worden.</w:t>
      </w:r>
    </w:p>
    <w:p w14:paraId="6356070E" w14:textId="77777777" w:rsidR="00FE105A" w:rsidRDefault="00FE105A">
      <w:pPr>
        <w:rPr>
          <w:rFonts w:ascii="Cocogoose Pro" w:eastAsiaTheme="majorEastAsia" w:hAnsi="Cocogoose Pro" w:cstheme="majorBidi"/>
          <w:color w:val="1B3849"/>
          <w:szCs w:val="24"/>
        </w:rPr>
      </w:pPr>
      <w:r>
        <w:br w:type="page"/>
      </w:r>
    </w:p>
    <w:p w14:paraId="7FBEDB44" w14:textId="2CF237DE" w:rsidR="00891AB5" w:rsidRPr="0026145A" w:rsidRDefault="00891AB5" w:rsidP="00FE105A">
      <w:pPr>
        <w:pStyle w:val="Kop3"/>
        <w:numPr>
          <w:ilvl w:val="1"/>
          <w:numId w:val="8"/>
        </w:numPr>
        <w:spacing w:before="64"/>
        <w:jc w:val="both"/>
        <w:rPr>
          <w:color w:val="213847"/>
        </w:rPr>
      </w:pPr>
      <w:proofErr w:type="spellStart"/>
      <w:r w:rsidRPr="0026145A">
        <w:lastRenderedPageBreak/>
        <w:t>Innovativiteit</w:t>
      </w:r>
      <w:proofErr w:type="spellEnd"/>
    </w:p>
    <w:p w14:paraId="54E9C49A" w14:textId="7DD5E7B5" w:rsidR="2DA0D208" w:rsidRPr="0026145A" w:rsidRDefault="00891AB5" w:rsidP="00131B6B">
      <w:pPr>
        <w:pStyle w:val="Plattetekst"/>
        <w:spacing w:before="64"/>
        <w:ind w:left="360"/>
        <w:jc w:val="both"/>
      </w:pPr>
      <w:r w:rsidRPr="0026145A">
        <w:rPr>
          <w:color w:val="213847"/>
        </w:rPr>
        <w:t>Onderbouw het innovatieve of experimentele karakter van het project.</w:t>
      </w:r>
      <w:r w:rsidRPr="0026145A">
        <w:t xml:space="preserve"> P</w:t>
      </w:r>
      <w:r w:rsidRPr="0026145A">
        <w:rPr>
          <w:color w:val="213847"/>
        </w:rPr>
        <w:t xml:space="preserve">rojecten hoeven niet per definitie technologisch hoog innovatief te zijn. Vernieuwing kan </w:t>
      </w:r>
      <w:r w:rsidR="00117901" w:rsidRPr="0026145A">
        <w:rPr>
          <w:color w:val="213847"/>
        </w:rPr>
        <w:t xml:space="preserve">bijvoorbeeld </w:t>
      </w:r>
      <w:r w:rsidRPr="0026145A">
        <w:rPr>
          <w:color w:val="213847"/>
        </w:rPr>
        <w:t xml:space="preserve">ook zitten in het combineren van nieuwe en bestaande technologieën, de wijze waarop wordt samengewerkt, het ontwikkelen van nieuwe verdienmodellen en het creëren van nieuwe </w:t>
      </w:r>
      <w:proofErr w:type="spellStart"/>
      <w:r w:rsidRPr="0026145A">
        <w:rPr>
          <w:color w:val="213847"/>
        </w:rPr>
        <w:t>waardeketens</w:t>
      </w:r>
      <w:proofErr w:type="spellEnd"/>
      <w:r w:rsidRPr="0026145A">
        <w:rPr>
          <w:color w:val="213847"/>
        </w:rPr>
        <w:t xml:space="preserve">. </w:t>
      </w:r>
      <w:r w:rsidR="00BF1BB0" w:rsidRPr="0026145A">
        <w:rPr>
          <w:color w:val="213847"/>
        </w:rPr>
        <w:t xml:space="preserve">Innovatie draagt bij aan de diversificatie en de modernisering van de lokale economie, zoals is uitgewerkt in het TJTP en het Operationeel Programma (OP). </w:t>
      </w:r>
      <w:r w:rsidRPr="0026145A">
        <w:rPr>
          <w:color w:val="213847"/>
        </w:rPr>
        <w:t>In de aanvraag dient onderbouwd te worden op welke wijze het project vernieuwend is ten opzichte van andere initiatieven.</w:t>
      </w:r>
      <w:r w:rsidRPr="0026145A">
        <w:rPr>
          <w:color w:val="213847"/>
        </w:rPr>
        <w:tab/>
      </w:r>
    </w:p>
    <w:p w14:paraId="083E3257" w14:textId="77777777" w:rsidR="006E0327" w:rsidRPr="0026145A" w:rsidRDefault="006E0327" w:rsidP="006E0327">
      <w:pPr>
        <w:pStyle w:val="Plattetekst"/>
        <w:spacing w:before="7"/>
        <w:rPr>
          <w:color w:val="213847"/>
          <w:szCs w:val="24"/>
        </w:rPr>
      </w:pPr>
    </w:p>
    <w:p w14:paraId="1CE4F035" w14:textId="45D2ADF9" w:rsidR="00FE18D6" w:rsidRPr="0026145A" w:rsidRDefault="00CA6D81" w:rsidP="00FE105A">
      <w:pPr>
        <w:pStyle w:val="Kop3"/>
        <w:numPr>
          <w:ilvl w:val="1"/>
          <w:numId w:val="8"/>
        </w:numPr>
      </w:pPr>
      <w:bookmarkStart w:id="13" w:name="_Toc122680072"/>
      <w:bookmarkStart w:id="14" w:name="_Toc122680234"/>
      <w:r w:rsidRPr="0026145A">
        <w:t>Toelichting op de kosten en financiering van het project</w:t>
      </w:r>
      <w:bookmarkEnd w:id="13"/>
      <w:bookmarkEnd w:id="14"/>
    </w:p>
    <w:p w14:paraId="5AD9FE52" w14:textId="0529B41E" w:rsidR="00091875" w:rsidRPr="0026145A" w:rsidRDefault="007D6ECB" w:rsidP="00091875">
      <w:pPr>
        <w:pStyle w:val="Plattetekst"/>
        <w:spacing w:before="64"/>
        <w:ind w:left="360"/>
        <w:jc w:val="both"/>
        <w:rPr>
          <w:color w:val="213847"/>
        </w:rPr>
      </w:pPr>
      <w:r w:rsidRPr="0026145A">
        <w:rPr>
          <w:color w:val="213847"/>
        </w:rPr>
        <w:t xml:space="preserve">In de bijlage Begroting heb je uitgewerkt </w:t>
      </w:r>
      <w:r w:rsidR="00FB1DBC" w:rsidRPr="0026145A">
        <w:rPr>
          <w:color w:val="213847"/>
        </w:rPr>
        <w:t xml:space="preserve">wat het project kost en hoe je dat gaat financieren. </w:t>
      </w:r>
      <w:r w:rsidR="00DA63C6" w:rsidRPr="0026145A">
        <w:rPr>
          <w:color w:val="213847"/>
        </w:rPr>
        <w:t>Geef hier een uitgebreide toelichting op de kosten die je gaat maken in dit project en waarom het nodig is om die kosten te maken.</w:t>
      </w:r>
      <w:r w:rsidRPr="0026145A">
        <w:rPr>
          <w:color w:val="213847"/>
        </w:rPr>
        <w:t xml:space="preserve"> </w:t>
      </w:r>
      <w:r w:rsidR="00DA63C6" w:rsidRPr="0026145A">
        <w:rPr>
          <w:color w:val="213847"/>
        </w:rPr>
        <w:t>Ga ook in op de financiering</w:t>
      </w:r>
      <w:r w:rsidRPr="0026145A">
        <w:rPr>
          <w:color w:val="213847"/>
        </w:rPr>
        <w:t xml:space="preserve">: hoe worden </w:t>
      </w:r>
      <w:r w:rsidR="00F90AC7" w:rsidRPr="0026145A">
        <w:rPr>
          <w:color w:val="213847"/>
        </w:rPr>
        <w:t>d</w:t>
      </w:r>
      <w:r w:rsidRPr="0026145A">
        <w:rPr>
          <w:color w:val="213847"/>
        </w:rPr>
        <w:t xml:space="preserve">e kosten betaald, en is de financiering dekkend en </w:t>
      </w:r>
      <w:r w:rsidR="00FB1DBC" w:rsidRPr="0026145A">
        <w:rPr>
          <w:color w:val="213847"/>
        </w:rPr>
        <w:t xml:space="preserve">al </w:t>
      </w:r>
      <w:r w:rsidRPr="0026145A">
        <w:rPr>
          <w:color w:val="213847"/>
        </w:rPr>
        <w:t xml:space="preserve">toegezegd? </w:t>
      </w:r>
      <w:r w:rsidR="00D53B45" w:rsidRPr="0026145A">
        <w:rPr>
          <w:color w:val="213847"/>
        </w:rPr>
        <w:t>Bij financiering door een externe partij (vreemd vermogen, bijvoorbeeld een lening) moet op het moment van verlenen van de subsidie juridisch bindende documentatie aanwezig zijn.</w:t>
      </w:r>
    </w:p>
    <w:p w14:paraId="77D08404" w14:textId="77777777" w:rsidR="00091875" w:rsidRPr="0026145A" w:rsidRDefault="00091875" w:rsidP="000661E3">
      <w:pPr>
        <w:pStyle w:val="Plattetekst"/>
        <w:spacing w:before="64"/>
        <w:ind w:left="360"/>
        <w:jc w:val="both"/>
        <w:rPr>
          <w:color w:val="213847"/>
        </w:rPr>
      </w:pPr>
    </w:p>
    <w:p w14:paraId="551DFB9C" w14:textId="6BF43CC8" w:rsidR="006E0327" w:rsidRPr="0026145A" w:rsidRDefault="006E0327" w:rsidP="00FE105A">
      <w:pPr>
        <w:pStyle w:val="Kop3"/>
        <w:numPr>
          <w:ilvl w:val="1"/>
          <w:numId w:val="8"/>
        </w:numPr>
      </w:pPr>
      <w:bookmarkStart w:id="15" w:name="_Toc122680073"/>
      <w:bookmarkStart w:id="16" w:name="_Toc122680235"/>
      <w:r w:rsidRPr="0026145A">
        <w:t>Planning</w:t>
      </w:r>
      <w:bookmarkEnd w:id="15"/>
      <w:bookmarkEnd w:id="16"/>
    </w:p>
    <w:p w14:paraId="037FE3D9" w14:textId="75E97A93" w:rsidR="00535349" w:rsidRPr="0026145A" w:rsidRDefault="006E0327" w:rsidP="00D10DCB">
      <w:pPr>
        <w:widowControl w:val="0"/>
        <w:autoSpaceDE w:val="0"/>
        <w:autoSpaceDN w:val="0"/>
        <w:spacing w:before="2" w:after="0" w:line="235" w:lineRule="auto"/>
        <w:ind w:left="360" w:right="-11"/>
        <w:rPr>
          <w:color w:val="213847"/>
        </w:rPr>
      </w:pPr>
      <w:r w:rsidRPr="0026145A">
        <w:rPr>
          <w:color w:val="213847"/>
        </w:rPr>
        <w:t>Geef aan wat de start- en einddatum van het project zijn.</w:t>
      </w:r>
      <w:r w:rsidR="00D10DCB" w:rsidRPr="0026145A">
        <w:rPr>
          <w:color w:val="213847"/>
        </w:rPr>
        <w:t xml:space="preserve"> </w:t>
      </w:r>
      <w:r w:rsidRPr="0026145A">
        <w:rPr>
          <w:color w:val="213847"/>
        </w:rPr>
        <w:t>Beschrijf een planning van de verschillende projectactiviteiten, verdeeld over de projectperiode.</w:t>
      </w:r>
      <w:r w:rsidR="00D10DCB" w:rsidRPr="0026145A">
        <w:rPr>
          <w:color w:val="213847"/>
        </w:rPr>
        <w:t xml:space="preserve"> </w:t>
      </w:r>
      <w:r w:rsidRPr="0026145A">
        <w:rPr>
          <w:color w:val="213847"/>
        </w:rPr>
        <w:t xml:space="preserve">Het kan zijn dat je bij het uitvoeren van het project tegenslag hebt en vertraging oploopt. Licht kort toe hoe je dan de projectactiviteiten sneller of tegelijk met elkaar kunt uitvoeren, zodat je toch voor de einddatum klaar bent. </w:t>
      </w:r>
    </w:p>
    <w:p w14:paraId="7CA5E0A3" w14:textId="77777777" w:rsidR="00CE4FCA" w:rsidRPr="0026145A" w:rsidRDefault="00CE4FCA" w:rsidP="00BD4BF8">
      <w:pPr>
        <w:pStyle w:val="Plattetekst"/>
      </w:pPr>
    </w:p>
    <w:p w14:paraId="764851AF" w14:textId="501EE7D4" w:rsidR="00F0763C" w:rsidRPr="0026145A" w:rsidRDefault="00F0763C" w:rsidP="00FE105A">
      <w:pPr>
        <w:pStyle w:val="Kop3"/>
        <w:numPr>
          <w:ilvl w:val="1"/>
          <w:numId w:val="8"/>
        </w:numPr>
      </w:pPr>
      <w:bookmarkStart w:id="17" w:name="_Toc122680074"/>
      <w:bookmarkStart w:id="18" w:name="_Toc122680236"/>
      <w:r w:rsidRPr="0026145A">
        <w:t xml:space="preserve">Vergunningen </w:t>
      </w:r>
      <w:bookmarkEnd w:id="17"/>
      <w:bookmarkEnd w:id="18"/>
    </w:p>
    <w:p w14:paraId="71EFA6CC" w14:textId="71C0E430" w:rsidR="00D10DCB" w:rsidRPr="0026145A" w:rsidRDefault="00AC1118" w:rsidP="00D10DCB">
      <w:pPr>
        <w:widowControl w:val="0"/>
        <w:autoSpaceDE w:val="0"/>
        <w:autoSpaceDN w:val="0"/>
        <w:spacing w:before="2" w:after="0" w:line="235" w:lineRule="auto"/>
        <w:ind w:left="360" w:right="-11"/>
        <w:rPr>
          <w:color w:val="213847"/>
        </w:rPr>
      </w:pPr>
      <w:r w:rsidRPr="0026145A">
        <w:rPr>
          <w:color w:val="213847"/>
        </w:rPr>
        <w:t>Geef aan welke obstakels (bijvoorbeeld formeel, juridisch of financieel) er zijn bij het opstarten van je project die ervoor zorgen dat je na de toekenning van de subsidie (mogelijk) niet direct kunt starten met je project.</w:t>
      </w:r>
      <w:r w:rsidR="00D10DCB" w:rsidRPr="0026145A">
        <w:rPr>
          <w:color w:val="213847"/>
        </w:rPr>
        <w:t xml:space="preserve"> </w:t>
      </w:r>
      <w:r w:rsidR="00F0763C" w:rsidRPr="0026145A">
        <w:rPr>
          <w:color w:val="213847"/>
        </w:rPr>
        <w:t xml:space="preserve">Welke vergunningen zijn nodig voor de uitvoering van het project (bijvoorbeeld omgevingsvergunning, Wet Natuurbescherming, waterzuivering)? Geef aan wat de status is (moet nog worden aangevraagd, moet worden gewijzigd, is </w:t>
      </w:r>
      <w:proofErr w:type="spellStart"/>
      <w:r w:rsidR="00F0763C" w:rsidRPr="0026145A">
        <w:rPr>
          <w:color w:val="213847"/>
        </w:rPr>
        <w:t>uitvoeringsgereed</w:t>
      </w:r>
      <w:proofErr w:type="spellEnd"/>
      <w:r w:rsidR="00F0763C" w:rsidRPr="0026145A">
        <w:rPr>
          <w:color w:val="213847"/>
        </w:rPr>
        <w:t xml:space="preserve"> etc.)</w:t>
      </w:r>
      <w:r w:rsidR="00D10DCB" w:rsidRPr="0026145A">
        <w:rPr>
          <w:color w:val="213847"/>
        </w:rPr>
        <w:t xml:space="preserve"> W</w:t>
      </w:r>
      <w:r w:rsidR="00F0763C" w:rsidRPr="0026145A">
        <w:rPr>
          <w:color w:val="213847"/>
        </w:rPr>
        <w:t>elke risico’s zijn voorzien met betrekking tot het verkrijgen van vergunningen?</w:t>
      </w:r>
      <w:r w:rsidR="00D10DCB" w:rsidRPr="0026145A">
        <w:rPr>
          <w:color w:val="213847"/>
        </w:rPr>
        <w:t xml:space="preserve"> </w:t>
      </w:r>
    </w:p>
    <w:p w14:paraId="65E3798F" w14:textId="77777777" w:rsidR="00F0763C" w:rsidRPr="0026145A" w:rsidRDefault="00F0763C" w:rsidP="00F0763C">
      <w:pPr>
        <w:pStyle w:val="Lijstalinea"/>
        <w:widowControl w:val="0"/>
        <w:tabs>
          <w:tab w:val="left" w:pos="1174"/>
        </w:tabs>
        <w:autoSpaceDE w:val="0"/>
        <w:autoSpaceDN w:val="0"/>
        <w:spacing w:before="1" w:after="0" w:line="235" w:lineRule="auto"/>
        <w:ind w:left="814" w:right="397"/>
        <w:contextualSpacing w:val="0"/>
        <w:rPr>
          <w:color w:val="213847"/>
        </w:rPr>
      </w:pPr>
    </w:p>
    <w:p w14:paraId="02A7D9DC" w14:textId="17BAD9F5" w:rsidR="00CE4FCA" w:rsidRPr="0026145A" w:rsidRDefault="00CE4FCA" w:rsidP="00FE105A">
      <w:pPr>
        <w:pStyle w:val="Kop3"/>
        <w:numPr>
          <w:ilvl w:val="1"/>
          <w:numId w:val="8"/>
        </w:numPr>
        <w:ind w:left="993" w:hanging="567"/>
      </w:pPr>
      <w:bookmarkStart w:id="19" w:name="_Toc122680075"/>
      <w:bookmarkStart w:id="20" w:name="_Toc122680237"/>
      <w:r w:rsidRPr="0026145A">
        <w:t>Verantwoording</w:t>
      </w:r>
      <w:bookmarkEnd w:id="19"/>
      <w:bookmarkEnd w:id="20"/>
    </w:p>
    <w:p w14:paraId="745E82FE" w14:textId="5BA02444" w:rsidR="00535349" w:rsidRPr="0026145A" w:rsidRDefault="00CE4FCA" w:rsidP="00D10DCB">
      <w:pPr>
        <w:widowControl w:val="0"/>
        <w:autoSpaceDE w:val="0"/>
        <w:autoSpaceDN w:val="0"/>
        <w:spacing w:before="2" w:after="0" w:line="235" w:lineRule="auto"/>
        <w:ind w:left="426" w:right="-11"/>
        <w:rPr>
          <w:color w:val="213847"/>
        </w:rPr>
      </w:pPr>
      <w:r w:rsidRPr="0026145A">
        <w:rPr>
          <w:color w:val="213847"/>
        </w:rPr>
        <w:t xml:space="preserve">Beschrijf hoe je de activiteiten in het project kunt verantwoorden. Wat leg je vast zodat je kunt aantonen wat je hebt gedaan? </w:t>
      </w:r>
      <w:r w:rsidR="0080291A" w:rsidRPr="0026145A">
        <w:rPr>
          <w:color w:val="213847"/>
        </w:rPr>
        <w:t>Hoe ga je de projectadministratie inrichten?</w:t>
      </w:r>
      <w:r w:rsidR="00D10DCB" w:rsidRPr="0026145A">
        <w:rPr>
          <w:color w:val="213847"/>
        </w:rPr>
        <w:t xml:space="preserve"> </w:t>
      </w:r>
      <w:r w:rsidR="00AE7AA2" w:rsidRPr="0026145A">
        <w:rPr>
          <w:color w:val="213847"/>
        </w:rPr>
        <w:t>Op welke manier ga je voldoen aan de promotie- en publiciteitsvereisten?</w:t>
      </w:r>
      <w:r w:rsidR="00D10DCB" w:rsidRPr="0026145A">
        <w:rPr>
          <w:color w:val="213847"/>
        </w:rPr>
        <w:t xml:space="preserve"> </w:t>
      </w:r>
      <w:r w:rsidR="0080291A" w:rsidRPr="0026145A">
        <w:rPr>
          <w:color w:val="213847"/>
        </w:rPr>
        <w:t>Beschrijf wat de benodigde en beschikbare operationele en financiële capaciteit is voor de uitvoering van dit project en waarom je dit project kunt uitvoeren naast de reguliere werkzaamheden.</w:t>
      </w:r>
    </w:p>
    <w:p w14:paraId="299C3A1E" w14:textId="77777777" w:rsidR="00535349" w:rsidRPr="0026145A" w:rsidRDefault="00535349">
      <w:pPr>
        <w:rPr>
          <w:color w:val="213847"/>
        </w:rPr>
      </w:pPr>
      <w:r w:rsidRPr="0026145A">
        <w:rPr>
          <w:color w:val="213847"/>
        </w:rPr>
        <w:br w:type="page"/>
      </w:r>
    </w:p>
    <w:p w14:paraId="3A29409A" w14:textId="77777777" w:rsidR="00CE4FCA" w:rsidRPr="0026145A" w:rsidRDefault="00CE4FCA" w:rsidP="00D10DCB">
      <w:pPr>
        <w:widowControl w:val="0"/>
        <w:autoSpaceDE w:val="0"/>
        <w:autoSpaceDN w:val="0"/>
        <w:spacing w:before="2" w:after="0" w:line="235" w:lineRule="auto"/>
        <w:ind w:left="426" w:right="-11"/>
        <w:rPr>
          <w:color w:val="213847"/>
        </w:rPr>
      </w:pPr>
    </w:p>
    <w:p w14:paraId="4D5A65A1" w14:textId="0B227B5B" w:rsidR="00D2204D" w:rsidRPr="0026145A" w:rsidRDefault="003F63B1" w:rsidP="00FE105A">
      <w:pPr>
        <w:pStyle w:val="Kop2"/>
        <w:numPr>
          <w:ilvl w:val="0"/>
          <w:numId w:val="8"/>
        </w:numPr>
        <w:ind w:left="284"/>
      </w:pPr>
      <w:bookmarkStart w:id="21" w:name="_Toc122680238"/>
      <w:r w:rsidRPr="0026145A">
        <w:t>Aansluiting op de RIS3</w:t>
      </w:r>
      <w:bookmarkEnd w:id="21"/>
    </w:p>
    <w:p w14:paraId="3B36115F" w14:textId="3AB77697" w:rsidR="003F63B1" w:rsidRPr="0026145A" w:rsidRDefault="003F63B1" w:rsidP="00A52AB4">
      <w:pPr>
        <w:ind w:left="284"/>
        <w:rPr>
          <w:rFonts w:ascii="Calibri" w:eastAsia="Calibri" w:hAnsi="Calibri" w:cs="Calibri"/>
          <w:color w:val="213847"/>
        </w:rPr>
      </w:pPr>
      <w:r w:rsidRPr="0026145A">
        <w:rPr>
          <w:rFonts w:ascii="Calibri" w:eastAsia="Calibri" w:hAnsi="Calibri" w:cs="Calibri"/>
          <w:color w:val="213847"/>
        </w:rPr>
        <w:t xml:space="preserve">Meer informatie over de RIS3 (Research- en innovatiestrategie voor slimme specialisatie) vind je op onze website </w:t>
      </w:r>
      <w:hyperlink r:id="rId14" w:history="1">
        <w:r w:rsidR="00CD4933" w:rsidRPr="0026145A">
          <w:rPr>
            <w:color w:val="213847"/>
          </w:rPr>
          <w:t>www.snn.nl/over-snn/europa-2021-2027/just-transition-fund-jtf</w:t>
        </w:r>
      </w:hyperlink>
      <w:r w:rsidR="00186EB6" w:rsidRPr="0026145A">
        <w:rPr>
          <w:rFonts w:ascii="Calibri" w:eastAsia="Calibri" w:hAnsi="Calibri" w:cs="Calibri"/>
          <w:color w:val="213847"/>
        </w:rPr>
        <w:t xml:space="preserve"> </w:t>
      </w:r>
      <w:r w:rsidRPr="0026145A">
        <w:rPr>
          <w:rFonts w:ascii="Calibri" w:eastAsia="Calibri" w:hAnsi="Calibri" w:cs="Calibri"/>
          <w:color w:val="213847"/>
        </w:rPr>
        <w:t xml:space="preserve">en </w:t>
      </w:r>
      <w:hyperlink r:id="rId15" w:history="1">
        <w:r w:rsidR="00CD4933" w:rsidRPr="0026145A">
          <w:rPr>
            <w:color w:val="213847"/>
          </w:rPr>
          <w:t>www.snn.nl/over-snn/europa-2021-2027/ris3-strategie-voor-het-noorden</w:t>
        </w:r>
      </w:hyperlink>
      <w:r w:rsidRPr="0026145A">
        <w:rPr>
          <w:rFonts w:ascii="Calibri" w:eastAsia="Calibri" w:hAnsi="Calibri" w:cs="Calibri"/>
          <w:color w:val="213847"/>
        </w:rPr>
        <w:t xml:space="preserve"> </w:t>
      </w:r>
    </w:p>
    <w:p w14:paraId="04AFFD1E" w14:textId="2C0271FF" w:rsidR="003F63B1" w:rsidRPr="0026145A" w:rsidRDefault="003F63B1" w:rsidP="00A52AB4">
      <w:pPr>
        <w:ind w:left="284"/>
        <w:rPr>
          <w:rFonts w:ascii="Calibri" w:eastAsia="Calibri" w:hAnsi="Calibri" w:cs="Calibri"/>
          <w:color w:val="213847"/>
        </w:rPr>
      </w:pPr>
      <w:r w:rsidRPr="0026145A">
        <w:rPr>
          <w:rFonts w:ascii="Calibri" w:eastAsia="Calibri" w:hAnsi="Calibri" w:cs="Calibri"/>
          <w:color w:val="213847"/>
        </w:rPr>
        <w:t>Jouw project moet aansluiten op in ieder geval één van de vier transities van de RIS3. Lees in ieder geval onderdeel 1.4 en 1.5 van de RIS3.</w:t>
      </w:r>
    </w:p>
    <w:p w14:paraId="532A1807" w14:textId="4153F761" w:rsidR="001B16D1" w:rsidRPr="0026145A" w:rsidRDefault="00A52AB4" w:rsidP="00131B6B">
      <w:pPr>
        <w:pStyle w:val="Kop3"/>
        <w:numPr>
          <w:ilvl w:val="1"/>
          <w:numId w:val="10"/>
        </w:numPr>
      </w:pPr>
      <w:bookmarkStart w:id="22" w:name="_Toc122680077"/>
      <w:bookmarkStart w:id="23" w:name="_Toc122680239"/>
      <w:bookmarkStart w:id="24" w:name="_Toc122680078"/>
      <w:bookmarkStart w:id="25" w:name="_Toc122680240"/>
      <w:bookmarkEnd w:id="22"/>
      <w:bookmarkEnd w:id="23"/>
      <w:r w:rsidRPr="0026145A">
        <w:t>Aan welke transitie van de RIS3 draagt jouw project hoofdzakelijk bij?</w:t>
      </w:r>
      <w:bookmarkEnd w:id="24"/>
      <w:bookmarkEnd w:id="25"/>
    </w:p>
    <w:sdt>
      <w:sdtPr>
        <w:rPr>
          <w:rFonts w:ascii="Calibri" w:eastAsia="Calibri" w:hAnsi="Calibri" w:cs="Calibri"/>
          <w:color w:val="213847"/>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51EB5A43" w14:textId="77777777" w:rsidR="00DD178E" w:rsidRPr="0026145A" w:rsidRDefault="00DD178E" w:rsidP="00DD178E">
          <w:pPr>
            <w:ind w:firstLine="360"/>
            <w:rPr>
              <w:rFonts w:ascii="Calibri" w:eastAsia="Calibri" w:hAnsi="Calibri" w:cs="Calibri"/>
              <w:color w:val="213847"/>
            </w:rPr>
          </w:pPr>
          <w:r w:rsidRPr="0026145A">
            <w:rPr>
              <w:rFonts w:ascii="Calibri" w:eastAsia="Calibri" w:hAnsi="Calibri" w:cs="Calibri"/>
              <w:color w:val="213847"/>
            </w:rPr>
            <w:t>Kies een item.</w:t>
          </w:r>
        </w:p>
      </w:sdtContent>
    </w:sdt>
    <w:p w14:paraId="33A665D7" w14:textId="1316B1D8" w:rsidR="00DD178E" w:rsidRPr="0026145A" w:rsidRDefault="00DD178E" w:rsidP="000661E3">
      <w:pPr>
        <w:ind w:firstLine="360"/>
        <w:rPr>
          <w:rFonts w:ascii="Calibri" w:eastAsia="Calibri" w:hAnsi="Calibri" w:cs="Calibri"/>
          <w:color w:val="213847"/>
        </w:rPr>
      </w:pPr>
      <w:r w:rsidRPr="0026145A">
        <w:rPr>
          <w:rFonts w:ascii="Calibri" w:eastAsia="Calibri" w:hAnsi="Calibri" w:cs="Calibri"/>
          <w:color w:val="213847"/>
        </w:rPr>
        <w:t>Beschrijf hoe het project bijdraagt aan het transitieperspectief. Waarom en op welke manier is dat?</w:t>
      </w:r>
    </w:p>
    <w:p w14:paraId="627C0A23" w14:textId="77777777" w:rsidR="00DD178E" w:rsidRPr="0026145A" w:rsidRDefault="00DD178E" w:rsidP="00DD178E">
      <w:pPr>
        <w:ind w:left="360"/>
        <w:rPr>
          <w:rFonts w:ascii="Calibri" w:eastAsia="Calibri" w:hAnsi="Calibri" w:cs="Calibri"/>
          <w:color w:val="213847"/>
        </w:rPr>
      </w:pPr>
    </w:p>
    <w:p w14:paraId="1DC39237" w14:textId="1720F47C" w:rsidR="00DD178E" w:rsidRPr="0026145A" w:rsidRDefault="00DD178E" w:rsidP="00131B6B">
      <w:pPr>
        <w:pStyle w:val="Kop3"/>
        <w:numPr>
          <w:ilvl w:val="1"/>
          <w:numId w:val="10"/>
        </w:numPr>
      </w:pPr>
      <w:bookmarkStart w:id="26" w:name="_Toc122680079"/>
      <w:bookmarkStart w:id="27" w:name="_Toc122680241"/>
      <w:r w:rsidRPr="0026145A">
        <w:t xml:space="preserve">Aan welke transitie van de RIS3 draagt jouw project nog meer bij </w:t>
      </w:r>
      <w:r w:rsidRPr="00131B6B">
        <w:t>(optioneel)?</w:t>
      </w:r>
      <w:bookmarkEnd w:id="26"/>
      <w:bookmarkEnd w:id="27"/>
    </w:p>
    <w:sdt>
      <w:sdtPr>
        <w:rPr>
          <w:rFonts w:ascii="Calibri" w:eastAsia="Calibri" w:hAnsi="Calibri" w:cs="Calibri"/>
          <w:color w:val="213847"/>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72CCF935" w14:textId="5CC30908" w:rsidR="00DD178E" w:rsidRPr="0026145A" w:rsidRDefault="008D2F38" w:rsidP="00DD178E">
          <w:pPr>
            <w:ind w:firstLine="360"/>
            <w:rPr>
              <w:rFonts w:ascii="Calibri" w:eastAsia="Calibri" w:hAnsi="Calibri" w:cs="Calibri"/>
              <w:color w:val="213847"/>
            </w:rPr>
          </w:pPr>
          <w:r w:rsidRPr="0026145A">
            <w:rPr>
              <w:rFonts w:ascii="Calibri" w:eastAsia="Calibri" w:hAnsi="Calibri" w:cs="Calibri"/>
              <w:color w:val="213847"/>
            </w:rPr>
            <w:t>Kies een item.</w:t>
          </w:r>
        </w:p>
      </w:sdtContent>
    </w:sdt>
    <w:p w14:paraId="3C814D0E" w14:textId="77777777" w:rsidR="00DD178E" w:rsidRPr="0026145A" w:rsidRDefault="00DD178E" w:rsidP="000661E3">
      <w:pPr>
        <w:ind w:firstLine="360"/>
        <w:rPr>
          <w:rFonts w:ascii="Calibri" w:eastAsia="Calibri" w:hAnsi="Calibri" w:cs="Calibri"/>
          <w:color w:val="213847"/>
        </w:rPr>
      </w:pPr>
      <w:r w:rsidRPr="0026145A">
        <w:rPr>
          <w:rFonts w:ascii="Calibri" w:eastAsia="Calibri" w:hAnsi="Calibri" w:cs="Calibri"/>
          <w:color w:val="213847"/>
        </w:rPr>
        <w:t>Beschrijf hoe het project bijdraagt aan het transitieperspectief. Waarom en op welke manier is dat?</w:t>
      </w:r>
    </w:p>
    <w:p w14:paraId="5DDA0EA4" w14:textId="4819570A" w:rsidR="00DD178E" w:rsidRPr="0026145A" w:rsidRDefault="00DD178E" w:rsidP="00131B6B">
      <w:pPr>
        <w:pStyle w:val="Kop3"/>
        <w:numPr>
          <w:ilvl w:val="1"/>
          <w:numId w:val="10"/>
        </w:numPr>
      </w:pPr>
      <w:bookmarkStart w:id="28" w:name="_Toc122680080"/>
      <w:bookmarkStart w:id="29" w:name="_Toc122680242"/>
      <w:r w:rsidRPr="0026145A">
        <w:t>Aan welke doorsnijdende thema’s</w:t>
      </w:r>
      <w:r w:rsidR="00DB4E33" w:rsidRPr="0026145A">
        <w:t xml:space="preserve"> (onderdeel 1.5 van de RIS3)</w:t>
      </w:r>
      <w:r w:rsidRPr="0026145A">
        <w:t xml:space="preserve"> draagt jouw project bij?</w:t>
      </w:r>
      <w:bookmarkEnd w:id="28"/>
      <w:bookmarkEnd w:id="29"/>
    </w:p>
    <w:sdt>
      <w:sdtPr>
        <w:rPr>
          <w:rFonts w:ascii="Calibri" w:eastAsia="Calibri" w:hAnsi="Calibri" w:cs="Calibri"/>
          <w:color w:val="213847"/>
        </w:rPr>
        <w:id w:val="-1580048114"/>
        <w:placeholder>
          <w:docPart w:val="3BBC33572BEE46A48ABD79DD13E80FD9"/>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Content>
        <w:p w14:paraId="27004BCD" w14:textId="77777777" w:rsidR="00CB5E89" w:rsidRPr="0026145A" w:rsidRDefault="00CB5E89" w:rsidP="000661E3">
          <w:pPr>
            <w:ind w:firstLine="360"/>
            <w:rPr>
              <w:rFonts w:ascii="Calibri" w:eastAsia="Calibri" w:hAnsi="Calibri" w:cs="Calibri"/>
              <w:color w:val="213847"/>
            </w:rPr>
          </w:pPr>
          <w:r w:rsidRPr="0026145A">
            <w:rPr>
              <w:rFonts w:ascii="Calibri" w:eastAsia="Calibri" w:hAnsi="Calibri" w:cs="Calibri"/>
              <w:color w:val="213847"/>
            </w:rPr>
            <w:t>Kies een item.</w:t>
          </w:r>
        </w:p>
      </w:sdtContent>
    </w:sdt>
    <w:p w14:paraId="79454158" w14:textId="77777777" w:rsidR="00DB4E33" w:rsidRPr="0026145A" w:rsidRDefault="00DD178E" w:rsidP="000661E3">
      <w:pPr>
        <w:ind w:firstLine="360"/>
        <w:rPr>
          <w:rFonts w:ascii="Calibri" w:eastAsia="Calibri" w:hAnsi="Calibri" w:cs="Calibri"/>
          <w:color w:val="213847"/>
        </w:rPr>
      </w:pPr>
      <w:r w:rsidRPr="0026145A">
        <w:rPr>
          <w:rFonts w:ascii="Calibri" w:eastAsia="Calibri" w:hAnsi="Calibri" w:cs="Calibri"/>
          <w:color w:val="213847"/>
        </w:rPr>
        <w:t>Beschrijf hoe het project bijdraagt aan het transitieperspectief. Waarom en op welke manier is dat?</w:t>
      </w:r>
    </w:p>
    <w:p w14:paraId="46A4B8E8" w14:textId="1D0C3B22" w:rsidR="00D2204D" w:rsidRPr="0026145A" w:rsidRDefault="003F63B1" w:rsidP="00DB4E33">
      <w:pPr>
        <w:ind w:left="360"/>
        <w:rPr>
          <w:rFonts w:ascii="Calibri" w:eastAsia="Calibri" w:hAnsi="Calibri" w:cs="Calibri"/>
          <w:color w:val="213847"/>
        </w:rPr>
      </w:pPr>
      <w:r w:rsidRPr="0026145A">
        <w:br w:type="page"/>
      </w:r>
    </w:p>
    <w:p w14:paraId="476FEB06" w14:textId="29E527F9" w:rsidR="00C942B5" w:rsidRPr="0026145A" w:rsidRDefault="00C942B5" w:rsidP="00131B6B">
      <w:pPr>
        <w:pStyle w:val="Kop2"/>
        <w:numPr>
          <w:ilvl w:val="0"/>
          <w:numId w:val="10"/>
        </w:numPr>
        <w:ind w:left="284"/>
      </w:pPr>
      <w:bookmarkStart w:id="30" w:name="_Toc122680254"/>
      <w:r w:rsidRPr="0026145A">
        <w:lastRenderedPageBreak/>
        <w:t>horizontale beginselen</w:t>
      </w:r>
      <w:bookmarkEnd w:id="30"/>
    </w:p>
    <w:p w14:paraId="564306CF" w14:textId="77777777" w:rsidR="008F4065" w:rsidRPr="0026145A" w:rsidRDefault="00C73329" w:rsidP="00C942B5">
      <w:pPr>
        <w:ind w:left="284"/>
        <w:rPr>
          <w:rFonts w:ascii="Calibri" w:eastAsia="Calibri" w:hAnsi="Calibri" w:cs="Calibri"/>
          <w:b/>
          <w:bCs/>
          <w:color w:val="213847"/>
        </w:rPr>
      </w:pPr>
      <w:r w:rsidRPr="0026145A">
        <w:rPr>
          <w:rFonts w:ascii="Calibri" w:eastAsia="Calibri" w:hAnsi="Calibri" w:cs="Calibri"/>
          <w:b/>
          <w:bCs/>
          <w:color w:val="213847"/>
        </w:rPr>
        <w:t>Bij de uitvoering van de Europese fondsen moeten de horizontale beginselen van de EU worden nageleefd (artikel 9 EU 1060/</w:t>
      </w:r>
      <w:r w:rsidR="00243049" w:rsidRPr="0026145A">
        <w:rPr>
          <w:rFonts w:ascii="Calibri" w:eastAsia="Calibri" w:hAnsi="Calibri" w:cs="Calibri"/>
          <w:b/>
          <w:bCs/>
          <w:color w:val="213847"/>
        </w:rPr>
        <w:t xml:space="preserve">2021). Geef in dit hoofdstuk aan hoe </w:t>
      </w:r>
      <w:r w:rsidR="008F4065" w:rsidRPr="0026145A">
        <w:rPr>
          <w:rFonts w:ascii="Calibri" w:eastAsia="Calibri" w:hAnsi="Calibri" w:cs="Calibri"/>
          <w:b/>
          <w:bCs/>
          <w:color w:val="213847"/>
        </w:rPr>
        <w:t>jouw project deze beginselen respecteert.</w:t>
      </w:r>
    </w:p>
    <w:p w14:paraId="2EAFC1FB" w14:textId="77777777" w:rsidR="008F4065" w:rsidRPr="0026145A" w:rsidRDefault="008F4065" w:rsidP="00131B6B">
      <w:pPr>
        <w:pStyle w:val="Kop3"/>
        <w:numPr>
          <w:ilvl w:val="1"/>
          <w:numId w:val="10"/>
        </w:numPr>
      </w:pPr>
      <w:bookmarkStart w:id="31" w:name="_Toc122680093"/>
      <w:bookmarkStart w:id="32" w:name="_Toc122680255"/>
      <w:bookmarkStart w:id="33" w:name="_Toc122680094"/>
      <w:bookmarkStart w:id="34" w:name="_Toc122680256"/>
      <w:bookmarkStart w:id="35" w:name="_Toc122680095"/>
      <w:bookmarkStart w:id="36" w:name="_Toc122680257"/>
      <w:bookmarkStart w:id="37" w:name="_Toc122680097"/>
      <w:bookmarkStart w:id="38" w:name="_Toc122680259"/>
      <w:bookmarkEnd w:id="31"/>
      <w:bookmarkEnd w:id="32"/>
      <w:bookmarkEnd w:id="33"/>
      <w:bookmarkEnd w:id="34"/>
      <w:bookmarkEnd w:id="35"/>
      <w:bookmarkEnd w:id="36"/>
      <w:r w:rsidRPr="0026145A">
        <w:t>Kansengelijkheid</w:t>
      </w:r>
      <w:bookmarkEnd w:id="37"/>
      <w:bookmarkEnd w:id="38"/>
    </w:p>
    <w:p w14:paraId="610885F9" w14:textId="347CEB7F" w:rsidR="008D1F15" w:rsidRPr="0026145A" w:rsidRDefault="008D1F15" w:rsidP="003010AF">
      <w:pPr>
        <w:ind w:left="360"/>
      </w:pPr>
      <w:r w:rsidRPr="0026145A">
        <w:t xml:space="preserve">Beschrijf op welke wijze </w:t>
      </w:r>
      <w:r w:rsidR="00D24EDB" w:rsidRPr="0026145A">
        <w:t>jo</w:t>
      </w:r>
      <w:r w:rsidRPr="0026145A">
        <w:t>uw project rekening houdt met de bepalingen in het Handvest van de grondrechten van de Europese Unie inzake het bevorderen van de gelijkheid van mannen en vrouwen, het integreren van genderperspectief.</w:t>
      </w:r>
    </w:p>
    <w:p w14:paraId="656EB2B7" w14:textId="7A047809" w:rsidR="00825CF1" w:rsidRPr="0026145A" w:rsidRDefault="00A92AC5" w:rsidP="00131B6B">
      <w:pPr>
        <w:pStyle w:val="Kop3"/>
        <w:numPr>
          <w:ilvl w:val="1"/>
          <w:numId w:val="10"/>
        </w:numPr>
      </w:pPr>
      <w:bookmarkStart w:id="39" w:name="_Toc122680098"/>
      <w:bookmarkStart w:id="40" w:name="_Toc122680260"/>
      <w:r>
        <w:t xml:space="preserve"> </w:t>
      </w:r>
      <w:r w:rsidR="00825CF1" w:rsidRPr="0026145A">
        <w:t>Non discriminatie</w:t>
      </w:r>
      <w:bookmarkEnd w:id="39"/>
      <w:bookmarkEnd w:id="40"/>
    </w:p>
    <w:p w14:paraId="2DD5E6DD" w14:textId="187DFDC3" w:rsidR="00D24EDB" w:rsidRPr="0026145A" w:rsidRDefault="00D24EDB" w:rsidP="008B67E8">
      <w:pPr>
        <w:ind w:left="360"/>
      </w:pPr>
      <w:r w:rsidRPr="0026145A">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18D2FC8B" w14:textId="3A195CA8" w:rsidR="00825CF1" w:rsidRPr="0026145A" w:rsidRDefault="00A92AC5" w:rsidP="00131B6B">
      <w:pPr>
        <w:pStyle w:val="Kop3"/>
        <w:numPr>
          <w:ilvl w:val="1"/>
          <w:numId w:val="10"/>
        </w:numPr>
        <w:rPr>
          <w:lang w:val="en-US"/>
        </w:rPr>
      </w:pPr>
      <w:bookmarkStart w:id="41" w:name="_Toc122680099"/>
      <w:bookmarkStart w:id="42" w:name="_Toc122680261"/>
      <w:r w:rsidRPr="005B49CE">
        <w:t xml:space="preserve"> </w:t>
      </w:r>
      <w:proofErr w:type="spellStart"/>
      <w:r w:rsidR="00825CF1" w:rsidRPr="0026145A">
        <w:rPr>
          <w:lang w:val="en-US"/>
        </w:rPr>
        <w:t>Toegankelijkheid</w:t>
      </w:r>
      <w:proofErr w:type="spellEnd"/>
      <w:r w:rsidR="00825CF1" w:rsidRPr="0026145A">
        <w:rPr>
          <w:lang w:val="en-US"/>
        </w:rPr>
        <w:t xml:space="preserve"> </w:t>
      </w:r>
      <w:proofErr w:type="spellStart"/>
      <w:r w:rsidR="00825CF1" w:rsidRPr="0026145A">
        <w:rPr>
          <w:lang w:val="en-US"/>
        </w:rPr>
        <w:t>gehandicapten</w:t>
      </w:r>
      <w:bookmarkEnd w:id="41"/>
      <w:bookmarkEnd w:id="42"/>
      <w:proofErr w:type="spellEnd"/>
    </w:p>
    <w:p w14:paraId="1581CF80" w14:textId="0BBD5D61" w:rsidR="00995E8D" w:rsidRPr="0026145A" w:rsidRDefault="00995E8D" w:rsidP="008B67E8">
      <w:pPr>
        <w:ind w:left="360"/>
      </w:pPr>
      <w:r w:rsidRPr="0026145A">
        <w:t xml:space="preserve">Beschrijf hoe </w:t>
      </w:r>
      <w:r w:rsidR="00615AAC" w:rsidRPr="0026145A">
        <w:t>je</w:t>
      </w:r>
      <w:r w:rsidRPr="0026145A">
        <w:t xml:space="preserve"> de toegankelijkheid voor personen met een handicap garandeert.</w:t>
      </w:r>
    </w:p>
    <w:p w14:paraId="344BE7C8" w14:textId="6B57E53D" w:rsidR="00825CF1" w:rsidRPr="0026145A" w:rsidRDefault="00A92AC5" w:rsidP="00131B6B">
      <w:pPr>
        <w:pStyle w:val="Kop3"/>
        <w:numPr>
          <w:ilvl w:val="1"/>
          <w:numId w:val="10"/>
        </w:numPr>
        <w:rPr>
          <w:lang w:val="en-US"/>
        </w:rPr>
      </w:pPr>
      <w:bookmarkStart w:id="43" w:name="_Toc122680100"/>
      <w:bookmarkStart w:id="44" w:name="_Toc122680262"/>
      <w:r w:rsidRPr="00A92AC5">
        <w:t xml:space="preserve"> </w:t>
      </w:r>
      <w:r w:rsidR="00825CF1" w:rsidRPr="0026145A">
        <w:rPr>
          <w:lang w:val="en-US"/>
        </w:rPr>
        <w:t>Do no significant harm (DNSH)</w:t>
      </w:r>
      <w:bookmarkEnd w:id="43"/>
      <w:bookmarkEnd w:id="44"/>
    </w:p>
    <w:p w14:paraId="1EFF7A76" w14:textId="1F72BAC4" w:rsidR="00615AAC" w:rsidRPr="0026145A" w:rsidRDefault="00615AAC" w:rsidP="00615AAC">
      <w:pPr>
        <w:ind w:left="360"/>
      </w:pPr>
      <w:r w:rsidRPr="0026145A">
        <w:t xml:space="preserve">Motiveer dat het project de principes van “geen ernstige afbreuk doen aan” (ofwel “do no significant </w:t>
      </w:r>
      <w:proofErr w:type="spellStart"/>
      <w:r w:rsidRPr="0026145A">
        <w:t>harm</w:t>
      </w:r>
      <w:proofErr w:type="spellEnd"/>
      <w:r w:rsidRPr="0026145A">
        <w:t xml:space="preserve">”) in acht neemt via het beantwoorden van de vragen in onderstaande tabel. We verzoeken je om je antwoord </w:t>
      </w:r>
      <w:r w:rsidR="00B12A1C" w:rsidRPr="0026145A">
        <w:t>zo goed mogelijk te motiveren.</w:t>
      </w:r>
    </w:p>
    <w:tbl>
      <w:tblPr>
        <w:tblStyle w:val="Tabelraster"/>
        <w:tblW w:w="0" w:type="auto"/>
        <w:jc w:val="right"/>
        <w:tblLook w:val="04A0" w:firstRow="1" w:lastRow="0" w:firstColumn="1" w:lastColumn="0" w:noHBand="0" w:noVBand="1"/>
      </w:tblPr>
      <w:tblGrid>
        <w:gridCol w:w="420"/>
        <w:gridCol w:w="8774"/>
        <w:gridCol w:w="860"/>
      </w:tblGrid>
      <w:tr w:rsidR="007C1C78" w:rsidRPr="0026145A" w14:paraId="3EB1EA3E" w14:textId="77777777" w:rsidTr="00DA058D">
        <w:trPr>
          <w:jc w:val="right"/>
        </w:trPr>
        <w:tc>
          <w:tcPr>
            <w:tcW w:w="421" w:type="dxa"/>
          </w:tcPr>
          <w:p w14:paraId="78C6EB03" w14:textId="77777777" w:rsidR="00DA058D" w:rsidRPr="0026145A" w:rsidRDefault="00DA058D" w:rsidP="00231FF5">
            <w:pPr>
              <w:pStyle w:val="Plattetekst"/>
              <w:rPr>
                <w:b/>
                <w:bCs/>
              </w:rPr>
            </w:pPr>
          </w:p>
        </w:tc>
        <w:tc>
          <w:tcPr>
            <w:tcW w:w="8859" w:type="dxa"/>
          </w:tcPr>
          <w:p w14:paraId="0232D538" w14:textId="3077609A" w:rsidR="00DA058D" w:rsidRPr="0026145A" w:rsidRDefault="00DA058D" w:rsidP="00231FF5">
            <w:pPr>
              <w:pStyle w:val="Plattetekst"/>
              <w:rPr>
                <w:b/>
                <w:bCs/>
              </w:rPr>
            </w:pPr>
            <w:r w:rsidRPr="0026145A">
              <w:rPr>
                <w:b/>
                <w:bCs/>
              </w:rPr>
              <w:t>DNSH principes</w:t>
            </w:r>
          </w:p>
        </w:tc>
        <w:tc>
          <w:tcPr>
            <w:tcW w:w="860" w:type="dxa"/>
          </w:tcPr>
          <w:p w14:paraId="732A7405" w14:textId="77777777" w:rsidR="00DA058D" w:rsidRPr="0026145A" w:rsidRDefault="00DA058D" w:rsidP="00231FF5">
            <w:pPr>
              <w:pStyle w:val="Plattetekst"/>
            </w:pPr>
            <w:r w:rsidRPr="0026145A">
              <w:t>Ja/Nee</w:t>
            </w:r>
          </w:p>
        </w:tc>
      </w:tr>
      <w:tr w:rsidR="007C1C78" w:rsidRPr="0026145A" w14:paraId="7B63CBDB" w14:textId="77777777" w:rsidTr="00DA058D">
        <w:trPr>
          <w:jc w:val="right"/>
        </w:trPr>
        <w:tc>
          <w:tcPr>
            <w:tcW w:w="421" w:type="dxa"/>
            <w:vMerge w:val="restart"/>
          </w:tcPr>
          <w:p w14:paraId="4A7411D5" w14:textId="77777777" w:rsidR="00DA058D" w:rsidRPr="0026145A" w:rsidRDefault="00DA058D" w:rsidP="00231FF5">
            <w:pPr>
              <w:pStyle w:val="Plattetekst"/>
              <w:rPr>
                <w:b/>
                <w:bCs/>
              </w:rPr>
            </w:pPr>
            <w:r w:rsidRPr="0026145A">
              <w:rPr>
                <w:b/>
                <w:bCs/>
              </w:rPr>
              <w:t>1</w:t>
            </w:r>
          </w:p>
        </w:tc>
        <w:tc>
          <w:tcPr>
            <w:tcW w:w="8859" w:type="dxa"/>
          </w:tcPr>
          <w:p w14:paraId="61DCF2E4" w14:textId="77777777" w:rsidR="00DA058D" w:rsidRPr="0026145A" w:rsidRDefault="00DA058D" w:rsidP="00231FF5">
            <w:pPr>
              <w:pStyle w:val="Plattetekst"/>
            </w:pPr>
            <w:r w:rsidRPr="0026145A">
              <w:rPr>
                <w:b/>
                <w:bCs/>
              </w:rPr>
              <w:t>Klimaat mitigatie</w:t>
            </w:r>
            <w:r w:rsidRPr="0026145A">
              <w:t>: leidt het project tot aanzienlijke broeikasgasemissies?</w:t>
            </w:r>
          </w:p>
        </w:tc>
        <w:tc>
          <w:tcPr>
            <w:tcW w:w="860" w:type="dxa"/>
          </w:tcPr>
          <w:p w14:paraId="745EFED9" w14:textId="77777777" w:rsidR="00DA058D" w:rsidRPr="0026145A" w:rsidRDefault="00DA058D" w:rsidP="00231FF5">
            <w:pPr>
              <w:pStyle w:val="Plattetekst"/>
            </w:pPr>
          </w:p>
        </w:tc>
      </w:tr>
      <w:tr w:rsidR="007C1C78" w:rsidRPr="0026145A" w14:paraId="7EE5FB66" w14:textId="77777777" w:rsidTr="00DA058D">
        <w:trPr>
          <w:jc w:val="right"/>
        </w:trPr>
        <w:tc>
          <w:tcPr>
            <w:tcW w:w="421" w:type="dxa"/>
            <w:vMerge/>
          </w:tcPr>
          <w:p w14:paraId="3E9088AB" w14:textId="77777777" w:rsidR="00DA058D" w:rsidRPr="0026145A" w:rsidRDefault="00DA058D" w:rsidP="00231FF5">
            <w:pPr>
              <w:pStyle w:val="Plattetekst"/>
              <w:rPr>
                <w:b/>
                <w:bCs/>
              </w:rPr>
            </w:pPr>
          </w:p>
        </w:tc>
        <w:tc>
          <w:tcPr>
            <w:tcW w:w="9719" w:type="dxa"/>
            <w:gridSpan w:val="2"/>
          </w:tcPr>
          <w:p w14:paraId="49D7E88E" w14:textId="77777777" w:rsidR="00DA058D" w:rsidRPr="0026145A" w:rsidRDefault="00DA058D" w:rsidP="00231FF5">
            <w:pPr>
              <w:pStyle w:val="Plattetekst"/>
            </w:pPr>
            <w:r w:rsidRPr="0026145A">
              <w:t>Licht toe waarom wel/niet</w:t>
            </w:r>
          </w:p>
          <w:p w14:paraId="7B0160A8" w14:textId="394095FB" w:rsidR="00DA058D" w:rsidRPr="0026145A" w:rsidRDefault="00DA058D" w:rsidP="00231FF5">
            <w:pPr>
              <w:pStyle w:val="Plattetekst"/>
            </w:pPr>
            <w:r w:rsidRPr="0026145A">
              <w:t xml:space="preserve">N.B. Indien het project een investering in infrastructuur met een levensduur van tenminste 5 jaar betreft, dient u uw antwoord te onderbouwen middels een klimaattoets in hoofdstuk </w:t>
            </w:r>
            <w:r w:rsidR="006B463D" w:rsidRPr="0026145A">
              <w:t>5</w:t>
            </w:r>
          </w:p>
        </w:tc>
      </w:tr>
      <w:tr w:rsidR="007C1C78" w:rsidRPr="0026145A" w14:paraId="7702C0F4" w14:textId="77777777" w:rsidTr="00DA058D">
        <w:trPr>
          <w:jc w:val="right"/>
        </w:trPr>
        <w:tc>
          <w:tcPr>
            <w:tcW w:w="421" w:type="dxa"/>
            <w:vMerge w:val="restart"/>
          </w:tcPr>
          <w:p w14:paraId="57EA6752" w14:textId="77777777" w:rsidR="00DA058D" w:rsidRPr="0026145A" w:rsidRDefault="00DA058D" w:rsidP="00231FF5">
            <w:pPr>
              <w:pStyle w:val="Plattetekst"/>
              <w:rPr>
                <w:b/>
                <w:bCs/>
              </w:rPr>
            </w:pPr>
            <w:r w:rsidRPr="0026145A">
              <w:rPr>
                <w:b/>
                <w:bCs/>
              </w:rPr>
              <w:t>2</w:t>
            </w:r>
          </w:p>
        </w:tc>
        <w:tc>
          <w:tcPr>
            <w:tcW w:w="8859" w:type="dxa"/>
          </w:tcPr>
          <w:p w14:paraId="568AAAF3" w14:textId="77777777" w:rsidR="00DA058D" w:rsidRPr="0026145A" w:rsidRDefault="00DA058D" w:rsidP="00231FF5">
            <w:pPr>
              <w:pStyle w:val="Plattetekst"/>
            </w:pPr>
            <w:r w:rsidRPr="0026145A">
              <w:rPr>
                <w:b/>
                <w:bCs/>
              </w:rPr>
              <w:t>Klimaat adaptatie</w:t>
            </w:r>
            <w:r w:rsidRPr="0026145A">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20CD1747" w14:textId="77777777" w:rsidR="00DA058D" w:rsidRPr="0026145A" w:rsidRDefault="00DA058D" w:rsidP="00231FF5">
            <w:pPr>
              <w:pStyle w:val="Plattetekst"/>
            </w:pPr>
          </w:p>
        </w:tc>
      </w:tr>
      <w:tr w:rsidR="007C1C78" w:rsidRPr="0026145A" w14:paraId="32135423" w14:textId="77777777" w:rsidTr="00DA058D">
        <w:trPr>
          <w:jc w:val="right"/>
        </w:trPr>
        <w:tc>
          <w:tcPr>
            <w:tcW w:w="421" w:type="dxa"/>
            <w:vMerge/>
          </w:tcPr>
          <w:p w14:paraId="3FB13964" w14:textId="77777777" w:rsidR="00DA058D" w:rsidRPr="0026145A" w:rsidRDefault="00DA058D" w:rsidP="00231FF5">
            <w:pPr>
              <w:pStyle w:val="Plattetekst"/>
              <w:rPr>
                <w:b/>
                <w:bCs/>
              </w:rPr>
            </w:pPr>
          </w:p>
        </w:tc>
        <w:tc>
          <w:tcPr>
            <w:tcW w:w="9719" w:type="dxa"/>
            <w:gridSpan w:val="2"/>
          </w:tcPr>
          <w:p w14:paraId="0CF388C6" w14:textId="77777777" w:rsidR="00DA058D" w:rsidRPr="0026145A" w:rsidRDefault="00DA058D" w:rsidP="00231FF5">
            <w:pPr>
              <w:pStyle w:val="Plattetekst"/>
            </w:pPr>
            <w:r w:rsidRPr="0026145A">
              <w:t>Licht toe waarom wel/niet</w:t>
            </w:r>
          </w:p>
          <w:p w14:paraId="75D2C66E" w14:textId="47BFE479" w:rsidR="00DA058D" w:rsidRPr="0026145A" w:rsidRDefault="00DA058D" w:rsidP="00231FF5">
            <w:pPr>
              <w:pStyle w:val="Plattetekst"/>
            </w:pPr>
            <w:r w:rsidRPr="0026145A">
              <w:t xml:space="preserve">N.B. Indien het project een investering in infrastructuur met een levensduur van tenminste 5 jaar betreft, dient u uw antwoord te onderbouwen middels een klimaattoets in hoofdstuk </w:t>
            </w:r>
            <w:r w:rsidR="006B463D" w:rsidRPr="0026145A">
              <w:t>5</w:t>
            </w:r>
          </w:p>
        </w:tc>
      </w:tr>
      <w:tr w:rsidR="007C1C78" w:rsidRPr="0026145A" w14:paraId="02B9DAB6" w14:textId="77777777" w:rsidTr="00DA058D">
        <w:trPr>
          <w:jc w:val="right"/>
        </w:trPr>
        <w:tc>
          <w:tcPr>
            <w:tcW w:w="421" w:type="dxa"/>
            <w:vMerge w:val="restart"/>
          </w:tcPr>
          <w:p w14:paraId="2A8F8507" w14:textId="77777777" w:rsidR="00DA058D" w:rsidRPr="0026145A" w:rsidRDefault="00DA058D" w:rsidP="00231FF5">
            <w:pPr>
              <w:pStyle w:val="Plattetekst"/>
              <w:rPr>
                <w:b/>
                <w:bCs/>
              </w:rPr>
            </w:pPr>
            <w:r w:rsidRPr="0026145A">
              <w:rPr>
                <w:b/>
                <w:bCs/>
              </w:rPr>
              <w:t>3</w:t>
            </w:r>
          </w:p>
        </w:tc>
        <w:tc>
          <w:tcPr>
            <w:tcW w:w="8859" w:type="dxa"/>
          </w:tcPr>
          <w:p w14:paraId="5EEF2DDD" w14:textId="77777777" w:rsidR="00DA058D" w:rsidRPr="0026145A" w:rsidRDefault="00DA058D" w:rsidP="00231FF5">
            <w:pPr>
              <w:pStyle w:val="Plattetekst"/>
            </w:pPr>
            <w:r w:rsidRPr="0026145A">
              <w:rPr>
                <w:b/>
                <w:bCs/>
              </w:rPr>
              <w:t>Duurzaam gebruik en bescherming van water en mariene hulpbronnen</w:t>
            </w:r>
            <w:r w:rsidRPr="0026145A">
              <w:t>: is het project schadelijk voor de goede toestand of het goed ecologisch potentieel van waterlichamen, met inbegrip van oppervlaktewater en grondwater, of voor de goede milieutoestand van mariene wateren?</w:t>
            </w:r>
          </w:p>
        </w:tc>
        <w:tc>
          <w:tcPr>
            <w:tcW w:w="860" w:type="dxa"/>
          </w:tcPr>
          <w:p w14:paraId="18BF6CB3" w14:textId="77777777" w:rsidR="00DA058D" w:rsidRPr="0026145A" w:rsidRDefault="00DA058D" w:rsidP="00231FF5">
            <w:pPr>
              <w:pStyle w:val="Plattetekst"/>
            </w:pPr>
          </w:p>
        </w:tc>
      </w:tr>
      <w:tr w:rsidR="007C1C78" w:rsidRPr="0026145A" w14:paraId="095F189F" w14:textId="77777777" w:rsidTr="00DA058D">
        <w:trPr>
          <w:jc w:val="right"/>
        </w:trPr>
        <w:tc>
          <w:tcPr>
            <w:tcW w:w="421" w:type="dxa"/>
            <w:vMerge/>
          </w:tcPr>
          <w:p w14:paraId="2F0816C4" w14:textId="77777777" w:rsidR="00DA058D" w:rsidRPr="0026145A" w:rsidRDefault="00DA058D" w:rsidP="00231FF5">
            <w:pPr>
              <w:pStyle w:val="Plattetekst"/>
              <w:rPr>
                <w:b/>
                <w:bCs/>
              </w:rPr>
            </w:pPr>
          </w:p>
        </w:tc>
        <w:tc>
          <w:tcPr>
            <w:tcW w:w="9719" w:type="dxa"/>
            <w:gridSpan w:val="2"/>
          </w:tcPr>
          <w:p w14:paraId="645E1BD8" w14:textId="77777777" w:rsidR="00DA058D" w:rsidRPr="0026145A" w:rsidRDefault="00DA058D" w:rsidP="00231FF5">
            <w:pPr>
              <w:pStyle w:val="Plattetekst"/>
            </w:pPr>
            <w:r w:rsidRPr="0026145A">
              <w:t>Licht toe waarom wel/niet</w:t>
            </w:r>
          </w:p>
        </w:tc>
      </w:tr>
      <w:tr w:rsidR="007C1C78" w:rsidRPr="0026145A" w14:paraId="775C656E" w14:textId="77777777" w:rsidTr="00DA058D">
        <w:trPr>
          <w:jc w:val="right"/>
        </w:trPr>
        <w:tc>
          <w:tcPr>
            <w:tcW w:w="421" w:type="dxa"/>
            <w:vMerge w:val="restart"/>
          </w:tcPr>
          <w:p w14:paraId="20403580" w14:textId="77777777" w:rsidR="00DA058D" w:rsidRPr="0026145A" w:rsidRDefault="00DA058D" w:rsidP="00231FF5">
            <w:pPr>
              <w:pStyle w:val="Plattetekst"/>
              <w:rPr>
                <w:b/>
                <w:bCs/>
              </w:rPr>
            </w:pPr>
            <w:r w:rsidRPr="0026145A">
              <w:rPr>
                <w:b/>
                <w:bCs/>
              </w:rPr>
              <w:t>4</w:t>
            </w:r>
          </w:p>
        </w:tc>
        <w:tc>
          <w:tcPr>
            <w:tcW w:w="8859" w:type="dxa"/>
          </w:tcPr>
          <w:p w14:paraId="5A5129A5" w14:textId="77777777" w:rsidR="00DA058D" w:rsidRPr="0026145A" w:rsidRDefault="00DA058D" w:rsidP="00231FF5">
            <w:pPr>
              <w:pStyle w:val="Plattetekst"/>
            </w:pPr>
            <w:r w:rsidRPr="0026145A">
              <w:rPr>
                <w:b/>
                <w:bCs/>
              </w:rPr>
              <w:t>Circulaire economie met inbegrip van preventie en recycling van afval</w:t>
            </w:r>
            <w:r w:rsidRPr="0026145A">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76B776FB" w14:textId="77777777" w:rsidR="00DA058D" w:rsidRPr="0026145A" w:rsidRDefault="00DA058D" w:rsidP="00231FF5">
            <w:pPr>
              <w:pStyle w:val="Plattetekst"/>
            </w:pPr>
          </w:p>
        </w:tc>
      </w:tr>
      <w:tr w:rsidR="007C1C78" w:rsidRPr="0026145A" w14:paraId="5831E4C6" w14:textId="77777777" w:rsidTr="00DA058D">
        <w:trPr>
          <w:jc w:val="right"/>
        </w:trPr>
        <w:tc>
          <w:tcPr>
            <w:tcW w:w="421" w:type="dxa"/>
            <w:vMerge/>
          </w:tcPr>
          <w:p w14:paraId="2EAC1CAE" w14:textId="77777777" w:rsidR="00DA058D" w:rsidRPr="0026145A" w:rsidRDefault="00DA058D" w:rsidP="00231FF5">
            <w:pPr>
              <w:pStyle w:val="Plattetekst"/>
              <w:rPr>
                <w:b/>
                <w:bCs/>
              </w:rPr>
            </w:pPr>
          </w:p>
        </w:tc>
        <w:tc>
          <w:tcPr>
            <w:tcW w:w="9719" w:type="dxa"/>
            <w:gridSpan w:val="2"/>
          </w:tcPr>
          <w:p w14:paraId="1BD51275" w14:textId="77777777" w:rsidR="00DA058D" w:rsidRPr="0026145A" w:rsidRDefault="00DA058D" w:rsidP="00231FF5">
            <w:pPr>
              <w:pStyle w:val="Plattetekst"/>
            </w:pPr>
            <w:r w:rsidRPr="0026145A">
              <w:t>Licht toe waarom wel/niet</w:t>
            </w:r>
          </w:p>
        </w:tc>
      </w:tr>
      <w:tr w:rsidR="007C1C78" w:rsidRPr="0026145A" w14:paraId="10B8B25A" w14:textId="77777777" w:rsidTr="00DA058D">
        <w:trPr>
          <w:jc w:val="right"/>
        </w:trPr>
        <w:tc>
          <w:tcPr>
            <w:tcW w:w="421" w:type="dxa"/>
            <w:vMerge w:val="restart"/>
          </w:tcPr>
          <w:p w14:paraId="0D226AB5" w14:textId="77777777" w:rsidR="00DA058D" w:rsidRPr="0026145A" w:rsidRDefault="00DA058D" w:rsidP="00231FF5">
            <w:pPr>
              <w:pStyle w:val="Plattetekst"/>
              <w:rPr>
                <w:b/>
                <w:bCs/>
              </w:rPr>
            </w:pPr>
            <w:r w:rsidRPr="0026145A">
              <w:rPr>
                <w:b/>
                <w:bCs/>
              </w:rPr>
              <w:t>5</w:t>
            </w:r>
          </w:p>
        </w:tc>
        <w:tc>
          <w:tcPr>
            <w:tcW w:w="8859" w:type="dxa"/>
          </w:tcPr>
          <w:p w14:paraId="7C644F02" w14:textId="77777777" w:rsidR="00DA058D" w:rsidRPr="0026145A" w:rsidRDefault="00DA058D" w:rsidP="00231FF5">
            <w:pPr>
              <w:pStyle w:val="Plattetekst"/>
            </w:pPr>
            <w:r w:rsidRPr="0026145A">
              <w:rPr>
                <w:b/>
                <w:bCs/>
              </w:rPr>
              <w:t>Preventie en bestrijding verontreiniging in lucht/water/bodem</w:t>
            </w:r>
            <w:r w:rsidRPr="0026145A">
              <w:t>: leidt het project tot een aanzienlijke toename van emissies van verontreinigende stoffen in lucht, water of bodem?</w:t>
            </w:r>
          </w:p>
        </w:tc>
        <w:tc>
          <w:tcPr>
            <w:tcW w:w="860" w:type="dxa"/>
          </w:tcPr>
          <w:p w14:paraId="2F37F4D7" w14:textId="77777777" w:rsidR="00DA058D" w:rsidRPr="0026145A" w:rsidRDefault="00DA058D" w:rsidP="00231FF5">
            <w:pPr>
              <w:pStyle w:val="Plattetekst"/>
            </w:pPr>
          </w:p>
        </w:tc>
      </w:tr>
      <w:tr w:rsidR="007C1C78" w:rsidRPr="0026145A" w14:paraId="2814CF98" w14:textId="77777777" w:rsidTr="00DA058D">
        <w:trPr>
          <w:jc w:val="right"/>
        </w:trPr>
        <w:tc>
          <w:tcPr>
            <w:tcW w:w="421" w:type="dxa"/>
            <w:vMerge/>
          </w:tcPr>
          <w:p w14:paraId="189EDCCC" w14:textId="77777777" w:rsidR="00DA058D" w:rsidRPr="0026145A" w:rsidRDefault="00DA058D" w:rsidP="00231FF5">
            <w:pPr>
              <w:pStyle w:val="Plattetekst"/>
              <w:rPr>
                <w:b/>
                <w:bCs/>
              </w:rPr>
            </w:pPr>
          </w:p>
        </w:tc>
        <w:tc>
          <w:tcPr>
            <w:tcW w:w="9719" w:type="dxa"/>
            <w:gridSpan w:val="2"/>
          </w:tcPr>
          <w:p w14:paraId="21893722" w14:textId="77777777" w:rsidR="00DA058D" w:rsidRPr="0026145A" w:rsidRDefault="00DA058D" w:rsidP="00231FF5">
            <w:pPr>
              <w:pStyle w:val="Plattetekst"/>
            </w:pPr>
            <w:r w:rsidRPr="0026145A">
              <w:t>Licht toe waarom wel/niet</w:t>
            </w:r>
          </w:p>
        </w:tc>
      </w:tr>
      <w:tr w:rsidR="007C1C78" w:rsidRPr="0026145A" w14:paraId="614C5BF2" w14:textId="77777777" w:rsidTr="00DA058D">
        <w:trPr>
          <w:jc w:val="right"/>
        </w:trPr>
        <w:tc>
          <w:tcPr>
            <w:tcW w:w="421" w:type="dxa"/>
            <w:vMerge w:val="restart"/>
          </w:tcPr>
          <w:p w14:paraId="416CD58E" w14:textId="77777777" w:rsidR="00DA058D" w:rsidRPr="0026145A" w:rsidRDefault="00DA058D" w:rsidP="00231FF5">
            <w:pPr>
              <w:pStyle w:val="Plattetekst"/>
              <w:rPr>
                <w:b/>
                <w:bCs/>
              </w:rPr>
            </w:pPr>
            <w:r w:rsidRPr="0026145A">
              <w:rPr>
                <w:b/>
                <w:bCs/>
              </w:rPr>
              <w:t>6</w:t>
            </w:r>
          </w:p>
        </w:tc>
        <w:tc>
          <w:tcPr>
            <w:tcW w:w="8859" w:type="dxa"/>
          </w:tcPr>
          <w:p w14:paraId="0749928A" w14:textId="77777777" w:rsidR="00DA058D" w:rsidRPr="0026145A" w:rsidRDefault="00DA058D" w:rsidP="00231FF5">
            <w:pPr>
              <w:pStyle w:val="Plattetekst"/>
            </w:pPr>
            <w:r w:rsidRPr="0026145A">
              <w:rPr>
                <w:b/>
                <w:bCs/>
              </w:rPr>
              <w:t>Bescherming en herstel van biodiversiteit</w:t>
            </w:r>
            <w:r w:rsidRPr="0026145A">
              <w:t xml:space="preserve">: is het project in aanzienlijke mate schadelijk voor de goede staat en de veerkracht van ecosystemen, of schadelijk voor de staat van instandhouding van </w:t>
            </w:r>
            <w:proofErr w:type="spellStart"/>
            <w:r w:rsidRPr="0026145A">
              <w:t>habitats</w:t>
            </w:r>
            <w:proofErr w:type="spellEnd"/>
            <w:r w:rsidRPr="0026145A">
              <w:t xml:space="preserve"> en soorten, met inbegrip van die welke van Uniebelang zijn</w:t>
            </w:r>
          </w:p>
        </w:tc>
        <w:tc>
          <w:tcPr>
            <w:tcW w:w="860" w:type="dxa"/>
          </w:tcPr>
          <w:p w14:paraId="2C876577" w14:textId="77777777" w:rsidR="00DA058D" w:rsidRPr="0026145A" w:rsidRDefault="00DA058D" w:rsidP="00231FF5">
            <w:pPr>
              <w:pStyle w:val="Plattetekst"/>
            </w:pPr>
          </w:p>
        </w:tc>
      </w:tr>
      <w:tr w:rsidR="007C1C78" w:rsidRPr="0026145A" w14:paraId="3929F0CD" w14:textId="77777777" w:rsidTr="00DA058D">
        <w:trPr>
          <w:jc w:val="right"/>
        </w:trPr>
        <w:tc>
          <w:tcPr>
            <w:tcW w:w="421" w:type="dxa"/>
            <w:vMerge/>
          </w:tcPr>
          <w:p w14:paraId="49704B53" w14:textId="77777777" w:rsidR="00DA058D" w:rsidRPr="0026145A" w:rsidRDefault="00DA058D" w:rsidP="00231FF5">
            <w:pPr>
              <w:pStyle w:val="Plattetekst"/>
              <w:rPr>
                <w:b/>
                <w:bCs/>
              </w:rPr>
            </w:pPr>
          </w:p>
        </w:tc>
        <w:tc>
          <w:tcPr>
            <w:tcW w:w="9719" w:type="dxa"/>
            <w:gridSpan w:val="2"/>
          </w:tcPr>
          <w:p w14:paraId="74068504" w14:textId="77777777" w:rsidR="00DA058D" w:rsidRPr="0026145A" w:rsidRDefault="00DA058D" w:rsidP="00231FF5">
            <w:pPr>
              <w:pStyle w:val="Plattetekst"/>
            </w:pPr>
            <w:r w:rsidRPr="0026145A">
              <w:t>Licht toe waarom wel/niet</w:t>
            </w:r>
          </w:p>
        </w:tc>
      </w:tr>
    </w:tbl>
    <w:p w14:paraId="08011BD2" w14:textId="78FC06E5" w:rsidR="00BF15DB" w:rsidRPr="0026145A" w:rsidRDefault="00BF15DB"/>
    <w:p w14:paraId="15C56942" w14:textId="15375D40" w:rsidR="003010AF" w:rsidRPr="0026145A" w:rsidRDefault="003010AF" w:rsidP="00131B6B">
      <w:pPr>
        <w:pStyle w:val="Kop2"/>
        <w:numPr>
          <w:ilvl w:val="0"/>
          <w:numId w:val="10"/>
        </w:numPr>
        <w:ind w:left="284"/>
      </w:pPr>
      <w:bookmarkStart w:id="45" w:name="_Toc122680263"/>
      <w:r w:rsidRPr="0026145A">
        <w:t>Klimaattoetsing van investeringen in infrastructuur</w:t>
      </w:r>
      <w:bookmarkEnd w:id="45"/>
    </w:p>
    <w:p w14:paraId="7EA2F08A" w14:textId="0E05899E" w:rsidR="008F4065" w:rsidRPr="0026145A" w:rsidRDefault="003F49E4" w:rsidP="00210843">
      <w:pPr>
        <w:ind w:left="284"/>
      </w:pPr>
      <w:r w:rsidRPr="0026145A">
        <w:t xml:space="preserve">Indien er sprake is van investeringen in infrastructuur dient u </w:t>
      </w:r>
      <w:r w:rsidR="00210843" w:rsidRPr="0026145A">
        <w:t xml:space="preserve">een klimaattoets uit te voeren. In paragrafen </w:t>
      </w:r>
      <w:r w:rsidR="00131B6B" w:rsidRPr="00131B6B">
        <w:t>4</w:t>
      </w:r>
      <w:r w:rsidR="00210843" w:rsidRPr="00131B6B">
        <w:t xml:space="preserve">.1 en </w:t>
      </w:r>
      <w:r w:rsidR="00131B6B" w:rsidRPr="00131B6B">
        <w:t>4</w:t>
      </w:r>
      <w:r w:rsidR="00210843" w:rsidRPr="00131B6B">
        <w:t>.2 zijn de verplichte</w:t>
      </w:r>
      <w:r w:rsidR="00210843" w:rsidRPr="0026145A">
        <w:t xml:space="preserve"> onderdelen en stappen van de toets opgenomen, zoals uitgewerkt in de </w:t>
      </w:r>
      <w:r w:rsidR="00210843" w:rsidRPr="0026145A">
        <w:lastRenderedPageBreak/>
        <w:t>“</w:t>
      </w:r>
      <w:r w:rsidR="00210843" w:rsidRPr="0026145A">
        <w:rPr>
          <w:b/>
          <w:bCs/>
        </w:rPr>
        <w:t>Technische richtsnoeren voor de klimaattoetsing van infrastructuur in de periode 2021-2027</w:t>
      </w:r>
      <w:r w:rsidR="00210843" w:rsidRPr="0026145A">
        <w:t xml:space="preserve">” (EU 2021/C 373/01) (hierna: Technische richtsnoeren), te vinden op </w:t>
      </w:r>
      <w:hyperlink r:id="rId16" w:history="1">
        <w:r w:rsidR="00210843" w:rsidRPr="0026145A">
          <w:rPr>
            <w:rStyle w:val="Hyperlink"/>
          </w:rPr>
          <w:t>www.snn.nl/jtf</w:t>
        </w:r>
      </w:hyperlink>
    </w:p>
    <w:p w14:paraId="33008C6F" w14:textId="77777777" w:rsidR="00F605B4" w:rsidRPr="0026145A" w:rsidRDefault="00F605B4" w:rsidP="00A92AC5"/>
    <w:p w14:paraId="6897BA6C" w14:textId="544F27D7" w:rsidR="003010AF" w:rsidRPr="0026145A" w:rsidRDefault="00210843" w:rsidP="00131B6B">
      <w:pPr>
        <w:pStyle w:val="Kop3"/>
        <w:numPr>
          <w:ilvl w:val="1"/>
          <w:numId w:val="10"/>
        </w:numPr>
      </w:pPr>
      <w:bookmarkStart w:id="46" w:name="_Toc122680102"/>
      <w:bookmarkStart w:id="47" w:name="_Toc122680264"/>
      <w:bookmarkStart w:id="48" w:name="_Toc122680107"/>
      <w:bookmarkStart w:id="49" w:name="_Toc122680269"/>
      <w:bookmarkEnd w:id="46"/>
      <w:bookmarkEnd w:id="47"/>
      <w:r w:rsidRPr="0026145A">
        <w:t>Klimaatneutraliteit</w:t>
      </w:r>
      <w:bookmarkEnd w:id="48"/>
      <w:bookmarkEnd w:id="49"/>
    </w:p>
    <w:p w14:paraId="2233A4C5" w14:textId="77777777" w:rsidR="00F605B4" w:rsidRPr="0026145A" w:rsidRDefault="00F605B4" w:rsidP="00F605B4">
      <w:pPr>
        <w:ind w:left="360"/>
      </w:pPr>
      <w:r w:rsidRPr="0026145A">
        <w:t>Onderbouw in welke mate de te realiseren infrastructuur bijdraagt aan de mitigatie van klimaatverandering. Volg hiervoor onderstaande stappen:</w:t>
      </w:r>
    </w:p>
    <w:p w14:paraId="3C2F3811" w14:textId="2906354E" w:rsidR="00F605B4" w:rsidRPr="0026145A" w:rsidRDefault="00F605B4" w:rsidP="000C3331">
      <w:pPr>
        <w:pStyle w:val="Lijstalinea"/>
        <w:numPr>
          <w:ilvl w:val="0"/>
          <w:numId w:val="5"/>
        </w:numPr>
      </w:pPr>
      <w:r w:rsidRPr="0026145A">
        <w:t xml:space="preserve">Bepaal of voor uw investering op basis van de screeningslijst in paragraaf 3.2.1 van de Technische richtsnoeren een beoordeling van de koolstofvoetafdruk vereist is. Motiveer indien dit NIET het geval is en ga verder met paragraaf </w:t>
      </w:r>
      <w:r w:rsidR="006B463D" w:rsidRPr="0026145A">
        <w:t>5</w:t>
      </w:r>
      <w:r w:rsidRPr="0026145A">
        <w:t>.2.</w:t>
      </w:r>
    </w:p>
    <w:p w14:paraId="171E7247" w14:textId="6CA44127" w:rsidR="00F605B4" w:rsidRPr="0026145A" w:rsidRDefault="00F605B4" w:rsidP="000C3331">
      <w:pPr>
        <w:pStyle w:val="Lijstalinea"/>
        <w:numPr>
          <w:ilvl w:val="0"/>
          <w:numId w:val="5"/>
        </w:numPr>
      </w:pPr>
      <w:r w:rsidRPr="0026145A">
        <w:t xml:space="preserve">Indien een beoordeling van de koolstofvoetdruk WEL vereist is, voer dan een kwantitatieve analyse uit zoals beschreven in paragraaf 3.2.2.1 t/m 3.2.2.5 van de Technische richtsnoeren. Om te bepalen of sprake is van aanzienlijke </w:t>
      </w:r>
      <w:proofErr w:type="spellStart"/>
      <w:r w:rsidRPr="0026145A">
        <w:t>broeikasemmissies</w:t>
      </w:r>
      <w:proofErr w:type="spellEnd"/>
      <w:r w:rsidRPr="0026145A">
        <w:t xml:space="preserve"> vergelijkt u de geraamde jaarlijkse absolute broeikasgasemissies in ton CO</w:t>
      </w:r>
      <w:r w:rsidRPr="0026145A">
        <w:rPr>
          <w:vertAlign w:val="subscript"/>
        </w:rPr>
        <w:t>2</w:t>
      </w:r>
      <w:r w:rsidRPr="0026145A">
        <w:t xml:space="preserve"> voor een gemiddeld exploitatiejaar van het project met de verwachte broeikasgasemissies indien het project niet wordt uitgevoerd. Infrastructuurprojecten met absolute en/of relatieve emissies van meer dan 20 000 ton CO</w:t>
      </w:r>
      <w:r w:rsidRPr="0026145A">
        <w:rPr>
          <w:vertAlign w:val="subscript"/>
        </w:rPr>
        <w:t>2</w:t>
      </w:r>
      <w:r w:rsidRPr="0026145A">
        <w:t xml:space="preserve"> /jaar (positief of negatief) moeten worden onderworpen aan nadere analyse de broeikasemissies in geldwaarde worden uitdrukt en de verenigbaarheid van het project met de Europese doelstellingen voor vermindering van broeikasemissies tegen 2030 en 2050 wordt onderbouwd.</w:t>
      </w:r>
    </w:p>
    <w:p w14:paraId="5EA974D3" w14:textId="77777777" w:rsidR="00210843" w:rsidRPr="0026145A" w:rsidRDefault="00210843" w:rsidP="008B67E8"/>
    <w:p w14:paraId="1FD7A232" w14:textId="6868DADF" w:rsidR="003010AF" w:rsidRPr="0026145A" w:rsidRDefault="00A92AC5" w:rsidP="00131B6B">
      <w:pPr>
        <w:pStyle w:val="Kop3"/>
        <w:numPr>
          <w:ilvl w:val="1"/>
          <w:numId w:val="10"/>
        </w:numPr>
      </w:pPr>
      <w:bookmarkStart w:id="50" w:name="_Toc122680108"/>
      <w:bookmarkStart w:id="51" w:name="_Toc122680270"/>
      <w:r>
        <w:t xml:space="preserve"> </w:t>
      </w:r>
      <w:r w:rsidR="00210843" w:rsidRPr="0026145A">
        <w:t>Klimaatveerkracht</w:t>
      </w:r>
      <w:bookmarkEnd w:id="50"/>
      <w:bookmarkEnd w:id="51"/>
    </w:p>
    <w:p w14:paraId="5DA17228" w14:textId="77777777" w:rsidR="00F95296" w:rsidRPr="0026145A" w:rsidRDefault="00F95296" w:rsidP="00F95296">
      <w:pPr>
        <w:ind w:left="360"/>
      </w:pPr>
      <w:r w:rsidRPr="0026145A">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15A5575A" w14:textId="73E3F00E" w:rsidR="00F95296" w:rsidRPr="0026145A" w:rsidRDefault="00F95296" w:rsidP="000C3331">
      <w:pPr>
        <w:pStyle w:val="Lijstalinea"/>
        <w:numPr>
          <w:ilvl w:val="0"/>
          <w:numId w:val="6"/>
        </w:numPr>
      </w:pPr>
      <w:r w:rsidRPr="0026145A">
        <w:t>Benoem de relevante klimaatrisico’s voor het project. Geef aan hoe gevoelig de onderdelen van het project zijn voor klimaatrisico’s in het algemeen en hoe groot de kans is dat deze risico’s zich nu en in de toekomst op de projectlocatie voordoen. U kunt hierbij de aanpak zoals voorgesteld in figuur 9 in paragraaf 3.3.1 van de Technische richtsnoeren hanteren.</w:t>
      </w:r>
    </w:p>
    <w:p w14:paraId="11BD36CF" w14:textId="4ECF8307" w:rsidR="00210843" w:rsidRPr="0026145A" w:rsidRDefault="00F95296" w:rsidP="000C3331">
      <w:pPr>
        <w:pStyle w:val="Lijstalinea"/>
        <w:numPr>
          <w:ilvl w:val="0"/>
          <w:numId w:val="6"/>
        </w:numPr>
      </w:pPr>
      <w:r w:rsidRPr="0026145A">
        <w:t xml:space="preserve">Indien sprake is van aanzienlijke klimaatrisico’s dient u een gedetailleerde analyse uit te voeren met betrekking tot mitigatie van de klimaatrisico’s cf. paragraaf 3.3.2 van de </w:t>
      </w:r>
      <w:r w:rsidR="00231FF5" w:rsidRPr="0026145A">
        <w:t>T</w:t>
      </w:r>
      <w:r w:rsidRPr="0026145A">
        <w:t xml:space="preserve">echnische richtsnoeren. N.B. wanneer voor het project in bovenstaande paragraaf </w:t>
      </w:r>
      <w:r w:rsidR="006B463D" w:rsidRPr="0026145A">
        <w:t>5</w:t>
      </w:r>
      <w:r w:rsidRPr="0026145A">
        <w:t xml:space="preserve">.1 is vastgesteld dat sprake is van aanzienlijke broeikasemissies, moet </w:t>
      </w:r>
      <w:r w:rsidRPr="0026145A">
        <w:rPr>
          <w:b/>
          <w:bCs/>
        </w:rPr>
        <w:t>altijd</w:t>
      </w:r>
      <w:r w:rsidRPr="0026145A">
        <w:t xml:space="preserve"> een gedetailleerde analyse m.b.t. de klimaatveerkracht worden gemaakt.</w:t>
      </w:r>
    </w:p>
    <w:p w14:paraId="5E689BCF" w14:textId="77777777" w:rsidR="008F4065" w:rsidRPr="0026145A" w:rsidRDefault="008F4065" w:rsidP="00F95296">
      <w:pPr>
        <w:ind w:left="360"/>
      </w:pPr>
    </w:p>
    <w:p w14:paraId="45AEF5B5" w14:textId="7A37C978" w:rsidR="00F87634" w:rsidRDefault="00F87634">
      <w:pPr>
        <w:rPr>
          <w:rFonts w:ascii="Calibri" w:eastAsia="Calibri" w:hAnsi="Calibri" w:cs="Calibri"/>
          <w:color w:val="213847"/>
        </w:rPr>
      </w:pPr>
      <w:r>
        <w:rPr>
          <w:rFonts w:ascii="Calibri" w:eastAsia="Calibri" w:hAnsi="Calibri" w:cs="Calibri"/>
          <w:color w:val="213847"/>
        </w:rPr>
        <w:br w:type="page"/>
      </w:r>
    </w:p>
    <w:p w14:paraId="490025E0" w14:textId="1049747A" w:rsidR="00CB6746" w:rsidRDefault="00CB6746" w:rsidP="00CB6746">
      <w:pPr>
        <w:pStyle w:val="Kop2"/>
      </w:pPr>
      <w:r>
        <w:lastRenderedPageBreak/>
        <w:t xml:space="preserve">5. Business </w:t>
      </w:r>
      <w:r w:rsidR="00D24ECE">
        <w:t>M</w:t>
      </w:r>
      <w:r w:rsidR="00D902B8">
        <w:t>odel Canvas</w:t>
      </w:r>
    </w:p>
    <w:p w14:paraId="01219CF8" w14:textId="5B319FE3" w:rsidR="00CB6746" w:rsidRPr="00CB6746" w:rsidRDefault="00CB6746" w:rsidP="00D902B8">
      <w:pPr>
        <w:spacing w:before="68" w:line="235" w:lineRule="auto"/>
        <w:ind w:right="153"/>
      </w:pPr>
      <w:r w:rsidRPr="00CB6746">
        <w:t>Je</w:t>
      </w:r>
      <w:r w:rsidRPr="00CB6746">
        <w:rPr>
          <w:spacing w:val="-6"/>
        </w:rPr>
        <w:t xml:space="preserve"> </w:t>
      </w:r>
      <w:r w:rsidRPr="00CB6746">
        <w:t>kan</w:t>
      </w:r>
      <w:r w:rsidRPr="00CB6746">
        <w:rPr>
          <w:spacing w:val="-7"/>
        </w:rPr>
        <w:t xml:space="preserve"> </w:t>
      </w:r>
      <w:r w:rsidRPr="00CB6746">
        <w:t>een</w:t>
      </w:r>
      <w:r w:rsidRPr="00CB6746">
        <w:rPr>
          <w:spacing w:val="-6"/>
        </w:rPr>
        <w:t xml:space="preserve"> </w:t>
      </w:r>
      <w:r w:rsidRPr="00CB6746">
        <w:t>business</w:t>
      </w:r>
      <w:r w:rsidR="00D902B8">
        <w:t xml:space="preserve"> </w:t>
      </w:r>
      <w:r w:rsidRPr="00CB6746">
        <w:t>model</w:t>
      </w:r>
      <w:r w:rsidR="00D902B8">
        <w:t xml:space="preserve"> </w:t>
      </w:r>
      <w:r w:rsidRPr="00CB6746">
        <w:t>canvas</w:t>
      </w:r>
      <w:r w:rsidRPr="00CB6746">
        <w:rPr>
          <w:spacing w:val="-7"/>
        </w:rPr>
        <w:t xml:space="preserve"> </w:t>
      </w:r>
      <w:r w:rsidRPr="00CB6746">
        <w:t>toevoegen</w:t>
      </w:r>
      <w:r w:rsidRPr="00CB6746">
        <w:rPr>
          <w:spacing w:val="-6"/>
        </w:rPr>
        <w:t xml:space="preserve"> </w:t>
      </w:r>
      <w:r w:rsidRPr="00CB6746">
        <w:t>als</w:t>
      </w:r>
      <w:r w:rsidRPr="00CB6746">
        <w:rPr>
          <w:spacing w:val="-7"/>
        </w:rPr>
        <w:t xml:space="preserve"> </w:t>
      </w:r>
      <w:r w:rsidRPr="00CB6746">
        <w:t>bijlage.</w:t>
      </w:r>
      <w:r w:rsidRPr="00CB6746">
        <w:rPr>
          <w:spacing w:val="-6"/>
        </w:rPr>
        <w:t xml:space="preserve"> </w:t>
      </w:r>
      <w:r w:rsidRPr="00CB6746">
        <w:t>Dit</w:t>
      </w:r>
      <w:r w:rsidRPr="00CB6746">
        <w:rPr>
          <w:spacing w:val="-7"/>
        </w:rPr>
        <w:t xml:space="preserve"> </w:t>
      </w:r>
      <w:r w:rsidRPr="00CB6746">
        <w:t>helpt</w:t>
      </w:r>
      <w:r w:rsidRPr="00CB6746">
        <w:rPr>
          <w:spacing w:val="-6"/>
        </w:rPr>
        <w:t xml:space="preserve"> </w:t>
      </w:r>
      <w:r w:rsidRPr="00CB6746">
        <w:t>de</w:t>
      </w:r>
      <w:r w:rsidRPr="00CB6746">
        <w:rPr>
          <w:spacing w:val="-7"/>
        </w:rPr>
        <w:t xml:space="preserve"> </w:t>
      </w:r>
      <w:r w:rsidRPr="00CB6746">
        <w:t>deskundigencommissie</w:t>
      </w:r>
      <w:r w:rsidRPr="00CB6746">
        <w:rPr>
          <w:spacing w:val="-7"/>
        </w:rPr>
        <w:t xml:space="preserve"> </w:t>
      </w:r>
      <w:r w:rsidRPr="00CB6746">
        <w:t>om</w:t>
      </w:r>
      <w:r w:rsidRPr="00CB6746">
        <w:rPr>
          <w:spacing w:val="-7"/>
        </w:rPr>
        <w:t xml:space="preserve"> </w:t>
      </w:r>
      <w:r w:rsidRPr="00CB6746">
        <w:t>een</w:t>
      </w:r>
      <w:r w:rsidRPr="00CB6746">
        <w:rPr>
          <w:spacing w:val="-6"/>
        </w:rPr>
        <w:t xml:space="preserve"> </w:t>
      </w:r>
      <w:r w:rsidRPr="00CB6746">
        <w:t>totaaloverzicht van de businesscase van je innovatieve product, dienst of proces te krijgen. Deze telt niet mee in het maximaal aantal pagina`s van het projectplan.</w:t>
      </w:r>
    </w:p>
    <w:p w14:paraId="493903CB" w14:textId="77777777" w:rsidR="00EC6DF3" w:rsidRPr="0026145A" w:rsidRDefault="00EC6DF3" w:rsidP="008B67E8">
      <w:pPr>
        <w:rPr>
          <w:rFonts w:ascii="Calibri" w:eastAsia="Calibri" w:hAnsi="Calibri" w:cs="Calibri"/>
          <w:color w:val="213847"/>
        </w:rPr>
      </w:pPr>
    </w:p>
    <w:sectPr w:rsidR="00EC6DF3" w:rsidRPr="0026145A" w:rsidSect="000756B6">
      <w:headerReference w:type="default" r:id="rId17"/>
      <w:footerReference w:type="default" r:id="rId18"/>
      <w:pgSz w:w="11906" w:h="16838"/>
      <w:pgMar w:top="720" w:right="991"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E877" w14:textId="77777777" w:rsidR="00940BC9" w:rsidRDefault="00940BC9" w:rsidP="001D01E0">
      <w:pPr>
        <w:spacing w:after="0" w:line="240" w:lineRule="auto"/>
      </w:pPr>
      <w:r>
        <w:separator/>
      </w:r>
    </w:p>
  </w:endnote>
  <w:endnote w:type="continuationSeparator" w:id="0">
    <w:p w14:paraId="06A79525" w14:textId="77777777" w:rsidR="00940BC9" w:rsidRDefault="00940BC9" w:rsidP="001D01E0">
      <w:pPr>
        <w:spacing w:after="0" w:line="240" w:lineRule="auto"/>
      </w:pPr>
      <w:r>
        <w:continuationSeparator/>
      </w:r>
    </w:p>
  </w:endnote>
  <w:endnote w:type="continuationNotice" w:id="1">
    <w:p w14:paraId="425A7A66" w14:textId="77777777" w:rsidR="00940BC9" w:rsidRDefault="0094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036444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5859EA" w14:textId="592FEE06" w:rsidR="001D01E0" w:rsidRPr="001D01E0" w:rsidRDefault="00137524">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3" behindDoc="0" locked="0" layoutInCell="1" allowOverlap="1" wp14:anchorId="5D163A1C" wp14:editId="71148EAC">
                  <wp:simplePos x="0" y="0"/>
                  <wp:positionH relativeFrom="column">
                    <wp:posOffset>2414905</wp:posOffset>
                  </wp:positionH>
                  <wp:positionV relativeFrom="paragraph">
                    <wp:posOffset>-591185</wp:posOffset>
                  </wp:positionV>
                  <wp:extent cx="1496291" cy="739387"/>
                  <wp:effectExtent l="0" t="0" r="8890" b="3810"/>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0A4" w:rsidRPr="00B41013">
              <w:rPr>
                <w:rFonts w:ascii="Calibri" w:eastAsia="Calibri" w:hAnsi="Calibri" w:cs="Calibri"/>
                <w:noProof/>
                <w:color w:val="213847"/>
              </w:rPr>
              <w:drawing>
                <wp:anchor distT="0" distB="0" distL="114300" distR="114300" simplePos="0" relativeHeight="251658244" behindDoc="0" locked="0" layoutInCell="1" allowOverlap="1" wp14:anchorId="4F34E1CD" wp14:editId="6BF41A67">
                  <wp:simplePos x="0" y="0"/>
                  <wp:positionH relativeFrom="column">
                    <wp:posOffset>4386580</wp:posOffset>
                  </wp:positionH>
                  <wp:positionV relativeFrom="paragraph">
                    <wp:posOffset>-440055</wp:posOffset>
                  </wp:positionV>
                  <wp:extent cx="2320290" cy="616585"/>
                  <wp:effectExtent l="0" t="0" r="3810" b="0"/>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320290" cy="616585"/>
                          </a:xfrm>
                          <a:prstGeom prst="rect">
                            <a:avLst/>
                          </a:prstGeom>
                        </pic:spPr>
                      </pic:pic>
                    </a:graphicData>
                  </a:graphic>
                  <wp14:sizeRelH relativeFrom="page">
                    <wp14:pctWidth>0</wp14:pctWidth>
                  </wp14:sizeRelH>
                  <wp14:sizeRelV relativeFrom="page">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27E8BD8E">
                      <wp:simplePos x="0" y="0"/>
                      <wp:positionH relativeFrom="page">
                        <wp:align>right</wp:align>
                      </wp:positionH>
                      <wp:positionV relativeFrom="paragraph">
                        <wp:posOffset>-676910</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w:pict>
                    <v:rect w14:anchorId="75F6FE94" id="docshape4" o:spid="_x0000_s1026" style="position:absolute;margin-left:544.1pt;margin-top:-53.3pt;width:595.3pt;height:78.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" fillcolor="#1b3849" stroked="f">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3B995EF4"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3B13B62E" id="Rechthoek 8" o:spid="_x0000_s1026"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EA17" w14:textId="77777777" w:rsidR="00940BC9" w:rsidRDefault="00940BC9" w:rsidP="001D01E0">
      <w:pPr>
        <w:spacing w:after="0" w:line="240" w:lineRule="auto"/>
      </w:pPr>
      <w:r>
        <w:separator/>
      </w:r>
    </w:p>
  </w:footnote>
  <w:footnote w:type="continuationSeparator" w:id="0">
    <w:p w14:paraId="69C64360" w14:textId="77777777" w:rsidR="00940BC9" w:rsidRDefault="00940BC9" w:rsidP="001D01E0">
      <w:pPr>
        <w:spacing w:after="0" w:line="240" w:lineRule="auto"/>
      </w:pPr>
      <w:r>
        <w:continuationSeparator/>
      </w:r>
    </w:p>
  </w:footnote>
  <w:footnote w:type="continuationNotice" w:id="1">
    <w:p w14:paraId="6D88C66D" w14:textId="77777777" w:rsidR="00940BC9" w:rsidRDefault="0094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32331"/>
    <w:multiLevelType w:val="multilevel"/>
    <w:tmpl w:val="5B54FF8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BC44A12"/>
    <w:multiLevelType w:val="multilevel"/>
    <w:tmpl w:val="C8842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58684B"/>
    <w:multiLevelType w:val="multilevel"/>
    <w:tmpl w:val="F6A24120"/>
    <w:lvl w:ilvl="0">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123D49"/>
    <w:multiLevelType w:val="multilevel"/>
    <w:tmpl w:val="64707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20018"/>
    <w:multiLevelType w:val="hybridMultilevel"/>
    <w:tmpl w:val="8EACF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8B574F"/>
    <w:multiLevelType w:val="multilevel"/>
    <w:tmpl w:val="5B54FF8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4F089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510962">
    <w:abstractNumId w:val="3"/>
  </w:num>
  <w:num w:numId="2" w16cid:durableId="698043194">
    <w:abstractNumId w:val="4"/>
  </w:num>
  <w:num w:numId="3" w16cid:durableId="619648760">
    <w:abstractNumId w:val="8"/>
  </w:num>
  <w:num w:numId="4" w16cid:durableId="423306742">
    <w:abstractNumId w:val="0"/>
  </w:num>
  <w:num w:numId="5" w16cid:durableId="1686589263">
    <w:abstractNumId w:val="5"/>
  </w:num>
  <w:num w:numId="6" w16cid:durableId="209348906">
    <w:abstractNumId w:val="7"/>
  </w:num>
  <w:num w:numId="7" w16cid:durableId="511845337">
    <w:abstractNumId w:val="9"/>
  </w:num>
  <w:num w:numId="8" w16cid:durableId="293490651">
    <w:abstractNumId w:val="6"/>
  </w:num>
  <w:num w:numId="9" w16cid:durableId="1108037820">
    <w:abstractNumId w:val="1"/>
  </w:num>
  <w:num w:numId="10" w16cid:durableId="13807873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0DE4"/>
    <w:rsid w:val="0000332A"/>
    <w:rsid w:val="000042CF"/>
    <w:rsid w:val="0000430D"/>
    <w:rsid w:val="00006BFC"/>
    <w:rsid w:val="0001043F"/>
    <w:rsid w:val="0001443D"/>
    <w:rsid w:val="000147BC"/>
    <w:rsid w:val="00016593"/>
    <w:rsid w:val="00020C3E"/>
    <w:rsid w:val="0002271E"/>
    <w:rsid w:val="0002418D"/>
    <w:rsid w:val="00026E8D"/>
    <w:rsid w:val="000307D1"/>
    <w:rsid w:val="000315CA"/>
    <w:rsid w:val="00034FF2"/>
    <w:rsid w:val="0004019E"/>
    <w:rsid w:val="00040C4E"/>
    <w:rsid w:val="000436DA"/>
    <w:rsid w:val="0005025B"/>
    <w:rsid w:val="000516E1"/>
    <w:rsid w:val="00055E9E"/>
    <w:rsid w:val="0006207C"/>
    <w:rsid w:val="00063481"/>
    <w:rsid w:val="000661E3"/>
    <w:rsid w:val="000732BC"/>
    <w:rsid w:val="00073EB1"/>
    <w:rsid w:val="000756B6"/>
    <w:rsid w:val="00076403"/>
    <w:rsid w:val="000903A8"/>
    <w:rsid w:val="00091363"/>
    <w:rsid w:val="000914C2"/>
    <w:rsid w:val="00091875"/>
    <w:rsid w:val="00093422"/>
    <w:rsid w:val="000966C4"/>
    <w:rsid w:val="000A3967"/>
    <w:rsid w:val="000A56E4"/>
    <w:rsid w:val="000A6C3B"/>
    <w:rsid w:val="000B1745"/>
    <w:rsid w:val="000B5833"/>
    <w:rsid w:val="000B6389"/>
    <w:rsid w:val="000B6A21"/>
    <w:rsid w:val="000B6E6C"/>
    <w:rsid w:val="000B6F87"/>
    <w:rsid w:val="000C0D57"/>
    <w:rsid w:val="000C32EF"/>
    <w:rsid w:val="000C3331"/>
    <w:rsid w:val="000C47C0"/>
    <w:rsid w:val="000D38F4"/>
    <w:rsid w:val="000D4A25"/>
    <w:rsid w:val="000E03B0"/>
    <w:rsid w:val="000E3568"/>
    <w:rsid w:val="000F50B9"/>
    <w:rsid w:val="000F6D86"/>
    <w:rsid w:val="001000B0"/>
    <w:rsid w:val="00105232"/>
    <w:rsid w:val="00114B85"/>
    <w:rsid w:val="00117901"/>
    <w:rsid w:val="00123220"/>
    <w:rsid w:val="00126D60"/>
    <w:rsid w:val="00130907"/>
    <w:rsid w:val="00130C1C"/>
    <w:rsid w:val="001310DE"/>
    <w:rsid w:val="00131B6B"/>
    <w:rsid w:val="00132DE9"/>
    <w:rsid w:val="0013317D"/>
    <w:rsid w:val="0013383B"/>
    <w:rsid w:val="00137524"/>
    <w:rsid w:val="00137A77"/>
    <w:rsid w:val="001421DF"/>
    <w:rsid w:val="001436D8"/>
    <w:rsid w:val="0014476E"/>
    <w:rsid w:val="001514B3"/>
    <w:rsid w:val="00154F6F"/>
    <w:rsid w:val="00157DC4"/>
    <w:rsid w:val="001643D9"/>
    <w:rsid w:val="001674AA"/>
    <w:rsid w:val="00186036"/>
    <w:rsid w:val="00186EB6"/>
    <w:rsid w:val="001901D0"/>
    <w:rsid w:val="00190249"/>
    <w:rsid w:val="0019421E"/>
    <w:rsid w:val="0019433D"/>
    <w:rsid w:val="00194B03"/>
    <w:rsid w:val="00194B1D"/>
    <w:rsid w:val="00194D65"/>
    <w:rsid w:val="00197163"/>
    <w:rsid w:val="001A2940"/>
    <w:rsid w:val="001A39E4"/>
    <w:rsid w:val="001B0D3D"/>
    <w:rsid w:val="001B16D1"/>
    <w:rsid w:val="001B1F2B"/>
    <w:rsid w:val="001B284B"/>
    <w:rsid w:val="001B5BCE"/>
    <w:rsid w:val="001B6779"/>
    <w:rsid w:val="001C2648"/>
    <w:rsid w:val="001C3554"/>
    <w:rsid w:val="001C4D0F"/>
    <w:rsid w:val="001C7100"/>
    <w:rsid w:val="001C7913"/>
    <w:rsid w:val="001D01E0"/>
    <w:rsid w:val="001D1F18"/>
    <w:rsid w:val="001D2DB3"/>
    <w:rsid w:val="001D580E"/>
    <w:rsid w:val="001D7B8C"/>
    <w:rsid w:val="001E49D6"/>
    <w:rsid w:val="001E54D2"/>
    <w:rsid w:val="001E68D2"/>
    <w:rsid w:val="001F401E"/>
    <w:rsid w:val="001F480A"/>
    <w:rsid w:val="001F6A82"/>
    <w:rsid w:val="002073DB"/>
    <w:rsid w:val="00210843"/>
    <w:rsid w:val="00212813"/>
    <w:rsid w:val="00214B9E"/>
    <w:rsid w:val="0022142B"/>
    <w:rsid w:val="00222A8B"/>
    <w:rsid w:val="00225927"/>
    <w:rsid w:val="0023081B"/>
    <w:rsid w:val="00231FF5"/>
    <w:rsid w:val="00232321"/>
    <w:rsid w:val="00232B86"/>
    <w:rsid w:val="00234B1C"/>
    <w:rsid w:val="00240733"/>
    <w:rsid w:val="00243049"/>
    <w:rsid w:val="00250C77"/>
    <w:rsid w:val="00251037"/>
    <w:rsid w:val="00254858"/>
    <w:rsid w:val="00254BF7"/>
    <w:rsid w:val="0026011B"/>
    <w:rsid w:val="0026145A"/>
    <w:rsid w:val="002653D6"/>
    <w:rsid w:val="00274D0D"/>
    <w:rsid w:val="00283F6E"/>
    <w:rsid w:val="00290BED"/>
    <w:rsid w:val="0029624C"/>
    <w:rsid w:val="00296FB4"/>
    <w:rsid w:val="002A1BFF"/>
    <w:rsid w:val="002B18F7"/>
    <w:rsid w:val="002B24A7"/>
    <w:rsid w:val="002B53D0"/>
    <w:rsid w:val="002C31C6"/>
    <w:rsid w:val="002C5E0D"/>
    <w:rsid w:val="002D0A36"/>
    <w:rsid w:val="002D3D27"/>
    <w:rsid w:val="002E035F"/>
    <w:rsid w:val="002E3D6C"/>
    <w:rsid w:val="002E47D0"/>
    <w:rsid w:val="002E6487"/>
    <w:rsid w:val="002F1228"/>
    <w:rsid w:val="002F7670"/>
    <w:rsid w:val="003010AF"/>
    <w:rsid w:val="003062D6"/>
    <w:rsid w:val="003140ED"/>
    <w:rsid w:val="0032490C"/>
    <w:rsid w:val="003274D5"/>
    <w:rsid w:val="003312F4"/>
    <w:rsid w:val="0033227D"/>
    <w:rsid w:val="00335E01"/>
    <w:rsid w:val="0033611C"/>
    <w:rsid w:val="00340048"/>
    <w:rsid w:val="003418DE"/>
    <w:rsid w:val="00346CB4"/>
    <w:rsid w:val="00353C30"/>
    <w:rsid w:val="00354990"/>
    <w:rsid w:val="00355EDE"/>
    <w:rsid w:val="0035701F"/>
    <w:rsid w:val="00357145"/>
    <w:rsid w:val="00361034"/>
    <w:rsid w:val="0036201D"/>
    <w:rsid w:val="0036795F"/>
    <w:rsid w:val="00371667"/>
    <w:rsid w:val="00384EF4"/>
    <w:rsid w:val="003856C2"/>
    <w:rsid w:val="003867F2"/>
    <w:rsid w:val="003874E9"/>
    <w:rsid w:val="003877EE"/>
    <w:rsid w:val="00391932"/>
    <w:rsid w:val="00392A53"/>
    <w:rsid w:val="00392A98"/>
    <w:rsid w:val="0039456D"/>
    <w:rsid w:val="00394C41"/>
    <w:rsid w:val="003A160F"/>
    <w:rsid w:val="003A1761"/>
    <w:rsid w:val="003A41B0"/>
    <w:rsid w:val="003B0581"/>
    <w:rsid w:val="003B07C8"/>
    <w:rsid w:val="003B5F32"/>
    <w:rsid w:val="003C3480"/>
    <w:rsid w:val="003C4BEC"/>
    <w:rsid w:val="003D0B87"/>
    <w:rsid w:val="003D2D8F"/>
    <w:rsid w:val="003D33F3"/>
    <w:rsid w:val="003E1482"/>
    <w:rsid w:val="003E1E74"/>
    <w:rsid w:val="003E731D"/>
    <w:rsid w:val="003F045C"/>
    <w:rsid w:val="003F24D6"/>
    <w:rsid w:val="003F45BC"/>
    <w:rsid w:val="003F49E4"/>
    <w:rsid w:val="003F5764"/>
    <w:rsid w:val="003F5F10"/>
    <w:rsid w:val="003F63B1"/>
    <w:rsid w:val="00403697"/>
    <w:rsid w:val="00404498"/>
    <w:rsid w:val="00406FA3"/>
    <w:rsid w:val="004078F8"/>
    <w:rsid w:val="00410339"/>
    <w:rsid w:val="00412769"/>
    <w:rsid w:val="00415C06"/>
    <w:rsid w:val="0042108B"/>
    <w:rsid w:val="0042336B"/>
    <w:rsid w:val="00423915"/>
    <w:rsid w:val="00423A62"/>
    <w:rsid w:val="00431199"/>
    <w:rsid w:val="00431366"/>
    <w:rsid w:val="004318C5"/>
    <w:rsid w:val="0043251E"/>
    <w:rsid w:val="00432F46"/>
    <w:rsid w:val="00437544"/>
    <w:rsid w:val="004430D8"/>
    <w:rsid w:val="00446CA4"/>
    <w:rsid w:val="0044729F"/>
    <w:rsid w:val="00450D9F"/>
    <w:rsid w:val="00455C96"/>
    <w:rsid w:val="00456759"/>
    <w:rsid w:val="00461B54"/>
    <w:rsid w:val="0046540D"/>
    <w:rsid w:val="004655B5"/>
    <w:rsid w:val="00466402"/>
    <w:rsid w:val="0047127D"/>
    <w:rsid w:val="00472181"/>
    <w:rsid w:val="00475D5E"/>
    <w:rsid w:val="00476901"/>
    <w:rsid w:val="00483DEA"/>
    <w:rsid w:val="00485509"/>
    <w:rsid w:val="0049450B"/>
    <w:rsid w:val="0049569C"/>
    <w:rsid w:val="00497E62"/>
    <w:rsid w:val="004A0332"/>
    <w:rsid w:val="004A1D80"/>
    <w:rsid w:val="004B1DE0"/>
    <w:rsid w:val="004B2F4E"/>
    <w:rsid w:val="004B3C13"/>
    <w:rsid w:val="004B47A3"/>
    <w:rsid w:val="004B7ACE"/>
    <w:rsid w:val="004C1779"/>
    <w:rsid w:val="004C317B"/>
    <w:rsid w:val="004D4F44"/>
    <w:rsid w:val="004D5B77"/>
    <w:rsid w:val="004D5EF9"/>
    <w:rsid w:val="004E16BA"/>
    <w:rsid w:val="004E6F06"/>
    <w:rsid w:val="004F06D5"/>
    <w:rsid w:val="004F270C"/>
    <w:rsid w:val="004F3295"/>
    <w:rsid w:val="004F38D6"/>
    <w:rsid w:val="004F5D6B"/>
    <w:rsid w:val="004F6CB7"/>
    <w:rsid w:val="004F78DA"/>
    <w:rsid w:val="005036AF"/>
    <w:rsid w:val="00505816"/>
    <w:rsid w:val="00506D50"/>
    <w:rsid w:val="0051013D"/>
    <w:rsid w:val="0051089F"/>
    <w:rsid w:val="00512DE7"/>
    <w:rsid w:val="00517FAB"/>
    <w:rsid w:val="00520D44"/>
    <w:rsid w:val="00523AE8"/>
    <w:rsid w:val="00526858"/>
    <w:rsid w:val="00526FA3"/>
    <w:rsid w:val="00527E12"/>
    <w:rsid w:val="00533A51"/>
    <w:rsid w:val="00533BCB"/>
    <w:rsid w:val="00535349"/>
    <w:rsid w:val="005410F0"/>
    <w:rsid w:val="00542602"/>
    <w:rsid w:val="005444A0"/>
    <w:rsid w:val="00551D84"/>
    <w:rsid w:val="0055332C"/>
    <w:rsid w:val="00553E7A"/>
    <w:rsid w:val="00557C02"/>
    <w:rsid w:val="00567F9D"/>
    <w:rsid w:val="0057227C"/>
    <w:rsid w:val="005749FB"/>
    <w:rsid w:val="00575FC4"/>
    <w:rsid w:val="00577AE2"/>
    <w:rsid w:val="00577B90"/>
    <w:rsid w:val="00585B8B"/>
    <w:rsid w:val="00586DFD"/>
    <w:rsid w:val="00587B98"/>
    <w:rsid w:val="00591AE1"/>
    <w:rsid w:val="00591BC8"/>
    <w:rsid w:val="005A0740"/>
    <w:rsid w:val="005A20AA"/>
    <w:rsid w:val="005A5724"/>
    <w:rsid w:val="005A5FC6"/>
    <w:rsid w:val="005A68B9"/>
    <w:rsid w:val="005A6A72"/>
    <w:rsid w:val="005B1CCB"/>
    <w:rsid w:val="005B3382"/>
    <w:rsid w:val="005B49CE"/>
    <w:rsid w:val="005B7C58"/>
    <w:rsid w:val="005C1992"/>
    <w:rsid w:val="005D0742"/>
    <w:rsid w:val="005D0937"/>
    <w:rsid w:val="005D3540"/>
    <w:rsid w:val="005D3BCD"/>
    <w:rsid w:val="005E4D27"/>
    <w:rsid w:val="005E62B3"/>
    <w:rsid w:val="005F15A2"/>
    <w:rsid w:val="005F5700"/>
    <w:rsid w:val="00601E95"/>
    <w:rsid w:val="00602B3F"/>
    <w:rsid w:val="00607D79"/>
    <w:rsid w:val="00607FE0"/>
    <w:rsid w:val="006159FB"/>
    <w:rsid w:val="00615AAC"/>
    <w:rsid w:val="0062140B"/>
    <w:rsid w:val="00621DED"/>
    <w:rsid w:val="00622F85"/>
    <w:rsid w:val="006275C8"/>
    <w:rsid w:val="00635E75"/>
    <w:rsid w:val="0063664F"/>
    <w:rsid w:val="0063785D"/>
    <w:rsid w:val="00640CFB"/>
    <w:rsid w:val="006518EF"/>
    <w:rsid w:val="006549E9"/>
    <w:rsid w:val="00655975"/>
    <w:rsid w:val="00655C67"/>
    <w:rsid w:val="00663430"/>
    <w:rsid w:val="00663B8E"/>
    <w:rsid w:val="00663D72"/>
    <w:rsid w:val="006666BB"/>
    <w:rsid w:val="0066742A"/>
    <w:rsid w:val="00674356"/>
    <w:rsid w:val="00674CC1"/>
    <w:rsid w:val="00683749"/>
    <w:rsid w:val="00684A64"/>
    <w:rsid w:val="00684A66"/>
    <w:rsid w:val="00686665"/>
    <w:rsid w:val="0069073C"/>
    <w:rsid w:val="00695D0E"/>
    <w:rsid w:val="006A4FF1"/>
    <w:rsid w:val="006B463D"/>
    <w:rsid w:val="006B5189"/>
    <w:rsid w:val="006B5D8E"/>
    <w:rsid w:val="006C1393"/>
    <w:rsid w:val="006C4655"/>
    <w:rsid w:val="006C5A04"/>
    <w:rsid w:val="006C6295"/>
    <w:rsid w:val="006C7F24"/>
    <w:rsid w:val="006D4E46"/>
    <w:rsid w:val="006D4F09"/>
    <w:rsid w:val="006E0327"/>
    <w:rsid w:val="006E19F9"/>
    <w:rsid w:val="006E1FFB"/>
    <w:rsid w:val="006E2AA1"/>
    <w:rsid w:val="006E3040"/>
    <w:rsid w:val="006E5329"/>
    <w:rsid w:val="006E6E16"/>
    <w:rsid w:val="006F0637"/>
    <w:rsid w:val="006F381A"/>
    <w:rsid w:val="006F506A"/>
    <w:rsid w:val="006F6D05"/>
    <w:rsid w:val="006F7E26"/>
    <w:rsid w:val="007008CF"/>
    <w:rsid w:val="0070148F"/>
    <w:rsid w:val="0070197E"/>
    <w:rsid w:val="00711F6A"/>
    <w:rsid w:val="007120FE"/>
    <w:rsid w:val="00716B7F"/>
    <w:rsid w:val="00717D6F"/>
    <w:rsid w:val="00721E44"/>
    <w:rsid w:val="00724922"/>
    <w:rsid w:val="00730011"/>
    <w:rsid w:val="00730065"/>
    <w:rsid w:val="007312FE"/>
    <w:rsid w:val="0073256D"/>
    <w:rsid w:val="0073396A"/>
    <w:rsid w:val="007339FC"/>
    <w:rsid w:val="00733C70"/>
    <w:rsid w:val="00740911"/>
    <w:rsid w:val="00741A23"/>
    <w:rsid w:val="00741C68"/>
    <w:rsid w:val="0074211D"/>
    <w:rsid w:val="007450EC"/>
    <w:rsid w:val="0074580D"/>
    <w:rsid w:val="00750784"/>
    <w:rsid w:val="007540D1"/>
    <w:rsid w:val="0075570E"/>
    <w:rsid w:val="00756188"/>
    <w:rsid w:val="00756D0A"/>
    <w:rsid w:val="00757F60"/>
    <w:rsid w:val="0076109C"/>
    <w:rsid w:val="00764D48"/>
    <w:rsid w:val="00776CEB"/>
    <w:rsid w:val="00783E62"/>
    <w:rsid w:val="00785008"/>
    <w:rsid w:val="00786092"/>
    <w:rsid w:val="00790493"/>
    <w:rsid w:val="00791DED"/>
    <w:rsid w:val="00794BF3"/>
    <w:rsid w:val="00797231"/>
    <w:rsid w:val="00797331"/>
    <w:rsid w:val="007A048F"/>
    <w:rsid w:val="007A5A8C"/>
    <w:rsid w:val="007B4ACB"/>
    <w:rsid w:val="007B6D4F"/>
    <w:rsid w:val="007B74DB"/>
    <w:rsid w:val="007C1C78"/>
    <w:rsid w:val="007C2A5D"/>
    <w:rsid w:val="007C4894"/>
    <w:rsid w:val="007C5E4F"/>
    <w:rsid w:val="007D0DC6"/>
    <w:rsid w:val="007D2725"/>
    <w:rsid w:val="007D6ECB"/>
    <w:rsid w:val="007E098F"/>
    <w:rsid w:val="007E4E85"/>
    <w:rsid w:val="007F1AF8"/>
    <w:rsid w:val="007F270A"/>
    <w:rsid w:val="007F6B36"/>
    <w:rsid w:val="007F75B0"/>
    <w:rsid w:val="0080291A"/>
    <w:rsid w:val="00802A8C"/>
    <w:rsid w:val="00803484"/>
    <w:rsid w:val="00814F14"/>
    <w:rsid w:val="00817389"/>
    <w:rsid w:val="00822411"/>
    <w:rsid w:val="00824B2B"/>
    <w:rsid w:val="0082575F"/>
    <w:rsid w:val="00825CF1"/>
    <w:rsid w:val="008310DB"/>
    <w:rsid w:val="00831178"/>
    <w:rsid w:val="0083351E"/>
    <w:rsid w:val="00836589"/>
    <w:rsid w:val="00837ECB"/>
    <w:rsid w:val="0084015F"/>
    <w:rsid w:val="008422C6"/>
    <w:rsid w:val="00843E4F"/>
    <w:rsid w:val="00852F62"/>
    <w:rsid w:val="008533E1"/>
    <w:rsid w:val="008553D8"/>
    <w:rsid w:val="00855C39"/>
    <w:rsid w:val="00861259"/>
    <w:rsid w:val="008631AF"/>
    <w:rsid w:val="008634C7"/>
    <w:rsid w:val="008711F9"/>
    <w:rsid w:val="00873B24"/>
    <w:rsid w:val="00873BA9"/>
    <w:rsid w:val="00874B13"/>
    <w:rsid w:val="008769EF"/>
    <w:rsid w:val="008820F4"/>
    <w:rsid w:val="00885771"/>
    <w:rsid w:val="00891AB5"/>
    <w:rsid w:val="00891C17"/>
    <w:rsid w:val="008A0117"/>
    <w:rsid w:val="008A29BB"/>
    <w:rsid w:val="008A309C"/>
    <w:rsid w:val="008A4FA5"/>
    <w:rsid w:val="008B0B6F"/>
    <w:rsid w:val="008B1254"/>
    <w:rsid w:val="008B344C"/>
    <w:rsid w:val="008B4A80"/>
    <w:rsid w:val="008B4DD0"/>
    <w:rsid w:val="008B67E8"/>
    <w:rsid w:val="008D0010"/>
    <w:rsid w:val="008D1F15"/>
    <w:rsid w:val="008D2F38"/>
    <w:rsid w:val="008D3168"/>
    <w:rsid w:val="008D5B09"/>
    <w:rsid w:val="008D7B47"/>
    <w:rsid w:val="008E01B3"/>
    <w:rsid w:val="008E37FC"/>
    <w:rsid w:val="008E417C"/>
    <w:rsid w:val="008E44C6"/>
    <w:rsid w:val="008F21FC"/>
    <w:rsid w:val="008F2B8C"/>
    <w:rsid w:val="008F4065"/>
    <w:rsid w:val="008F4EB6"/>
    <w:rsid w:val="008F6BB0"/>
    <w:rsid w:val="00901188"/>
    <w:rsid w:val="009062EA"/>
    <w:rsid w:val="00934ECC"/>
    <w:rsid w:val="009353F6"/>
    <w:rsid w:val="00937D9B"/>
    <w:rsid w:val="00940BC9"/>
    <w:rsid w:val="00944903"/>
    <w:rsid w:val="00945C66"/>
    <w:rsid w:val="009477BE"/>
    <w:rsid w:val="009574C8"/>
    <w:rsid w:val="009605AE"/>
    <w:rsid w:val="00961AE3"/>
    <w:rsid w:val="00961F69"/>
    <w:rsid w:val="00962EC6"/>
    <w:rsid w:val="00964425"/>
    <w:rsid w:val="0096566C"/>
    <w:rsid w:val="009705CA"/>
    <w:rsid w:val="0097401F"/>
    <w:rsid w:val="0097508D"/>
    <w:rsid w:val="00976DB1"/>
    <w:rsid w:val="009818E9"/>
    <w:rsid w:val="009836D6"/>
    <w:rsid w:val="00984739"/>
    <w:rsid w:val="00991859"/>
    <w:rsid w:val="00993CBE"/>
    <w:rsid w:val="00995E8D"/>
    <w:rsid w:val="009A2EB9"/>
    <w:rsid w:val="009A6730"/>
    <w:rsid w:val="009A714A"/>
    <w:rsid w:val="009B6D90"/>
    <w:rsid w:val="009C32B0"/>
    <w:rsid w:val="009D1FAC"/>
    <w:rsid w:val="009D3000"/>
    <w:rsid w:val="009E3E0A"/>
    <w:rsid w:val="009E55A1"/>
    <w:rsid w:val="009F0708"/>
    <w:rsid w:val="009F1B16"/>
    <w:rsid w:val="009F1D0A"/>
    <w:rsid w:val="009F3345"/>
    <w:rsid w:val="00A01C97"/>
    <w:rsid w:val="00A02CB0"/>
    <w:rsid w:val="00A058E0"/>
    <w:rsid w:val="00A06EBB"/>
    <w:rsid w:val="00A12195"/>
    <w:rsid w:val="00A12391"/>
    <w:rsid w:val="00A27742"/>
    <w:rsid w:val="00A30B03"/>
    <w:rsid w:val="00A32EAD"/>
    <w:rsid w:val="00A33EDC"/>
    <w:rsid w:val="00A348B9"/>
    <w:rsid w:val="00A35318"/>
    <w:rsid w:val="00A36C30"/>
    <w:rsid w:val="00A40249"/>
    <w:rsid w:val="00A44B5F"/>
    <w:rsid w:val="00A46409"/>
    <w:rsid w:val="00A52AB4"/>
    <w:rsid w:val="00A52BDF"/>
    <w:rsid w:val="00A553F9"/>
    <w:rsid w:val="00A56783"/>
    <w:rsid w:val="00A56C85"/>
    <w:rsid w:val="00A67C9A"/>
    <w:rsid w:val="00A67FF1"/>
    <w:rsid w:val="00A701CA"/>
    <w:rsid w:val="00A8751A"/>
    <w:rsid w:val="00A92AC5"/>
    <w:rsid w:val="00AA20D7"/>
    <w:rsid w:val="00AB0753"/>
    <w:rsid w:val="00AB37C2"/>
    <w:rsid w:val="00AB5B08"/>
    <w:rsid w:val="00AC1118"/>
    <w:rsid w:val="00AC5F14"/>
    <w:rsid w:val="00AD10DC"/>
    <w:rsid w:val="00AD1DFB"/>
    <w:rsid w:val="00AD2C66"/>
    <w:rsid w:val="00AD6A47"/>
    <w:rsid w:val="00AD6EE6"/>
    <w:rsid w:val="00AE24D9"/>
    <w:rsid w:val="00AE7AA2"/>
    <w:rsid w:val="00AF1E2F"/>
    <w:rsid w:val="00AF54BE"/>
    <w:rsid w:val="00AF7A32"/>
    <w:rsid w:val="00B07442"/>
    <w:rsid w:val="00B07447"/>
    <w:rsid w:val="00B1111B"/>
    <w:rsid w:val="00B12A1C"/>
    <w:rsid w:val="00B3148D"/>
    <w:rsid w:val="00B31A47"/>
    <w:rsid w:val="00B33C90"/>
    <w:rsid w:val="00B345F9"/>
    <w:rsid w:val="00B40441"/>
    <w:rsid w:val="00B41013"/>
    <w:rsid w:val="00B433AC"/>
    <w:rsid w:val="00B503C3"/>
    <w:rsid w:val="00B55800"/>
    <w:rsid w:val="00B6156A"/>
    <w:rsid w:val="00B64929"/>
    <w:rsid w:val="00B652CF"/>
    <w:rsid w:val="00B71614"/>
    <w:rsid w:val="00B762EA"/>
    <w:rsid w:val="00B77971"/>
    <w:rsid w:val="00B8271F"/>
    <w:rsid w:val="00B83392"/>
    <w:rsid w:val="00B8464B"/>
    <w:rsid w:val="00B9071C"/>
    <w:rsid w:val="00B93EC4"/>
    <w:rsid w:val="00B9471A"/>
    <w:rsid w:val="00B94D4E"/>
    <w:rsid w:val="00B95CFE"/>
    <w:rsid w:val="00B9775F"/>
    <w:rsid w:val="00BA13C7"/>
    <w:rsid w:val="00BA1F27"/>
    <w:rsid w:val="00BA2142"/>
    <w:rsid w:val="00BA4344"/>
    <w:rsid w:val="00BA79CB"/>
    <w:rsid w:val="00BB2DE1"/>
    <w:rsid w:val="00BB35F8"/>
    <w:rsid w:val="00BB4782"/>
    <w:rsid w:val="00BC11EC"/>
    <w:rsid w:val="00BC13FC"/>
    <w:rsid w:val="00BC5A21"/>
    <w:rsid w:val="00BD4BF8"/>
    <w:rsid w:val="00BD682F"/>
    <w:rsid w:val="00BE7AD8"/>
    <w:rsid w:val="00BF15DB"/>
    <w:rsid w:val="00BF1BB0"/>
    <w:rsid w:val="00BF25A9"/>
    <w:rsid w:val="00BF4185"/>
    <w:rsid w:val="00BF662E"/>
    <w:rsid w:val="00BF71E6"/>
    <w:rsid w:val="00C03569"/>
    <w:rsid w:val="00C07F21"/>
    <w:rsid w:val="00C155E0"/>
    <w:rsid w:val="00C22780"/>
    <w:rsid w:val="00C2658C"/>
    <w:rsid w:val="00C27EA0"/>
    <w:rsid w:val="00C30496"/>
    <w:rsid w:val="00C334DE"/>
    <w:rsid w:val="00C33AA5"/>
    <w:rsid w:val="00C439C0"/>
    <w:rsid w:val="00C47D37"/>
    <w:rsid w:val="00C5091A"/>
    <w:rsid w:val="00C50A7C"/>
    <w:rsid w:val="00C53B5E"/>
    <w:rsid w:val="00C655FD"/>
    <w:rsid w:val="00C67D98"/>
    <w:rsid w:val="00C71C54"/>
    <w:rsid w:val="00C73329"/>
    <w:rsid w:val="00C73746"/>
    <w:rsid w:val="00C76641"/>
    <w:rsid w:val="00C80E77"/>
    <w:rsid w:val="00C82415"/>
    <w:rsid w:val="00C868A3"/>
    <w:rsid w:val="00C86EDA"/>
    <w:rsid w:val="00C923FE"/>
    <w:rsid w:val="00C942B5"/>
    <w:rsid w:val="00C94F88"/>
    <w:rsid w:val="00C95E68"/>
    <w:rsid w:val="00CA2997"/>
    <w:rsid w:val="00CA314C"/>
    <w:rsid w:val="00CA6965"/>
    <w:rsid w:val="00CA6D81"/>
    <w:rsid w:val="00CB2165"/>
    <w:rsid w:val="00CB299B"/>
    <w:rsid w:val="00CB5E89"/>
    <w:rsid w:val="00CB6746"/>
    <w:rsid w:val="00CB6947"/>
    <w:rsid w:val="00CB746D"/>
    <w:rsid w:val="00CC42B3"/>
    <w:rsid w:val="00CD0981"/>
    <w:rsid w:val="00CD3628"/>
    <w:rsid w:val="00CD3656"/>
    <w:rsid w:val="00CD4933"/>
    <w:rsid w:val="00CD6BA5"/>
    <w:rsid w:val="00CE4635"/>
    <w:rsid w:val="00CE4FCA"/>
    <w:rsid w:val="00CF17E3"/>
    <w:rsid w:val="00CF6259"/>
    <w:rsid w:val="00CF7477"/>
    <w:rsid w:val="00D02155"/>
    <w:rsid w:val="00D0305A"/>
    <w:rsid w:val="00D040CB"/>
    <w:rsid w:val="00D04DE4"/>
    <w:rsid w:val="00D05567"/>
    <w:rsid w:val="00D10DCB"/>
    <w:rsid w:val="00D1706C"/>
    <w:rsid w:val="00D1755A"/>
    <w:rsid w:val="00D214F1"/>
    <w:rsid w:val="00D2204D"/>
    <w:rsid w:val="00D24ECE"/>
    <w:rsid w:val="00D24EDB"/>
    <w:rsid w:val="00D269A9"/>
    <w:rsid w:val="00D27893"/>
    <w:rsid w:val="00D30197"/>
    <w:rsid w:val="00D312CE"/>
    <w:rsid w:val="00D4061E"/>
    <w:rsid w:val="00D408F7"/>
    <w:rsid w:val="00D410FC"/>
    <w:rsid w:val="00D4143B"/>
    <w:rsid w:val="00D45E07"/>
    <w:rsid w:val="00D50299"/>
    <w:rsid w:val="00D51E40"/>
    <w:rsid w:val="00D53927"/>
    <w:rsid w:val="00D53B45"/>
    <w:rsid w:val="00D61AC1"/>
    <w:rsid w:val="00D61F8F"/>
    <w:rsid w:val="00D8325D"/>
    <w:rsid w:val="00D83844"/>
    <w:rsid w:val="00D844C7"/>
    <w:rsid w:val="00D902B8"/>
    <w:rsid w:val="00D91F60"/>
    <w:rsid w:val="00D92B26"/>
    <w:rsid w:val="00DA058D"/>
    <w:rsid w:val="00DA63C6"/>
    <w:rsid w:val="00DA7511"/>
    <w:rsid w:val="00DA7FC0"/>
    <w:rsid w:val="00DB0A65"/>
    <w:rsid w:val="00DB4E33"/>
    <w:rsid w:val="00DB54A5"/>
    <w:rsid w:val="00DB5942"/>
    <w:rsid w:val="00DB5A5D"/>
    <w:rsid w:val="00DC09B7"/>
    <w:rsid w:val="00DC6AFE"/>
    <w:rsid w:val="00DC78AA"/>
    <w:rsid w:val="00DD1606"/>
    <w:rsid w:val="00DD178E"/>
    <w:rsid w:val="00DD33CF"/>
    <w:rsid w:val="00DE0656"/>
    <w:rsid w:val="00DE2AAA"/>
    <w:rsid w:val="00DE5E81"/>
    <w:rsid w:val="00DE723E"/>
    <w:rsid w:val="00DF4B96"/>
    <w:rsid w:val="00DF542C"/>
    <w:rsid w:val="00E00C57"/>
    <w:rsid w:val="00E0419F"/>
    <w:rsid w:val="00E11F88"/>
    <w:rsid w:val="00E136D4"/>
    <w:rsid w:val="00E14AC4"/>
    <w:rsid w:val="00E15FD8"/>
    <w:rsid w:val="00E20140"/>
    <w:rsid w:val="00E258B6"/>
    <w:rsid w:val="00E27B58"/>
    <w:rsid w:val="00E42972"/>
    <w:rsid w:val="00E4430F"/>
    <w:rsid w:val="00E44874"/>
    <w:rsid w:val="00E50774"/>
    <w:rsid w:val="00E50C9F"/>
    <w:rsid w:val="00E558A6"/>
    <w:rsid w:val="00E56D4A"/>
    <w:rsid w:val="00E57B5B"/>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1BCD"/>
    <w:rsid w:val="00ED2F4A"/>
    <w:rsid w:val="00ED6770"/>
    <w:rsid w:val="00ED7087"/>
    <w:rsid w:val="00ED717D"/>
    <w:rsid w:val="00EE643B"/>
    <w:rsid w:val="00EE7DE9"/>
    <w:rsid w:val="00EF2932"/>
    <w:rsid w:val="00EF4880"/>
    <w:rsid w:val="00EF4DD5"/>
    <w:rsid w:val="00EF4DFC"/>
    <w:rsid w:val="00EF7448"/>
    <w:rsid w:val="00F06096"/>
    <w:rsid w:val="00F06278"/>
    <w:rsid w:val="00F0763C"/>
    <w:rsid w:val="00F14F4C"/>
    <w:rsid w:val="00F17D59"/>
    <w:rsid w:val="00F21745"/>
    <w:rsid w:val="00F245E1"/>
    <w:rsid w:val="00F270A4"/>
    <w:rsid w:val="00F27A1E"/>
    <w:rsid w:val="00F3137A"/>
    <w:rsid w:val="00F32B52"/>
    <w:rsid w:val="00F362EF"/>
    <w:rsid w:val="00F365C5"/>
    <w:rsid w:val="00F37762"/>
    <w:rsid w:val="00F451FF"/>
    <w:rsid w:val="00F45823"/>
    <w:rsid w:val="00F46903"/>
    <w:rsid w:val="00F47099"/>
    <w:rsid w:val="00F476D1"/>
    <w:rsid w:val="00F542B0"/>
    <w:rsid w:val="00F55758"/>
    <w:rsid w:val="00F605B4"/>
    <w:rsid w:val="00F6337D"/>
    <w:rsid w:val="00F65550"/>
    <w:rsid w:val="00F679AE"/>
    <w:rsid w:val="00F7085A"/>
    <w:rsid w:val="00F71B90"/>
    <w:rsid w:val="00F71F99"/>
    <w:rsid w:val="00F7257A"/>
    <w:rsid w:val="00F72B2D"/>
    <w:rsid w:val="00F7378A"/>
    <w:rsid w:val="00F75338"/>
    <w:rsid w:val="00F7613D"/>
    <w:rsid w:val="00F77BA5"/>
    <w:rsid w:val="00F77CFA"/>
    <w:rsid w:val="00F8557F"/>
    <w:rsid w:val="00F87634"/>
    <w:rsid w:val="00F90AC7"/>
    <w:rsid w:val="00F94703"/>
    <w:rsid w:val="00F95296"/>
    <w:rsid w:val="00FA35F9"/>
    <w:rsid w:val="00FA379B"/>
    <w:rsid w:val="00FA59EF"/>
    <w:rsid w:val="00FB1DBC"/>
    <w:rsid w:val="00FD16D0"/>
    <w:rsid w:val="00FD17C4"/>
    <w:rsid w:val="00FD762D"/>
    <w:rsid w:val="00FE105A"/>
    <w:rsid w:val="00FE18D6"/>
    <w:rsid w:val="00FE3E2F"/>
    <w:rsid w:val="00FF425E"/>
    <w:rsid w:val="00FF4668"/>
    <w:rsid w:val="00FF71D2"/>
    <w:rsid w:val="01627B1D"/>
    <w:rsid w:val="01AEC14C"/>
    <w:rsid w:val="07287072"/>
    <w:rsid w:val="0F1E556F"/>
    <w:rsid w:val="136E4571"/>
    <w:rsid w:val="14B7E748"/>
    <w:rsid w:val="15472219"/>
    <w:rsid w:val="17DFBB3C"/>
    <w:rsid w:val="18E3256F"/>
    <w:rsid w:val="1F58BFE7"/>
    <w:rsid w:val="2283AC9E"/>
    <w:rsid w:val="23891989"/>
    <w:rsid w:val="25C19EA8"/>
    <w:rsid w:val="25C25FAC"/>
    <w:rsid w:val="27978B5C"/>
    <w:rsid w:val="28472336"/>
    <w:rsid w:val="288BB7A6"/>
    <w:rsid w:val="2DA0D208"/>
    <w:rsid w:val="302DF2EE"/>
    <w:rsid w:val="315DB302"/>
    <w:rsid w:val="364B1FCE"/>
    <w:rsid w:val="3893225C"/>
    <w:rsid w:val="38D86DE0"/>
    <w:rsid w:val="3A509564"/>
    <w:rsid w:val="3B080071"/>
    <w:rsid w:val="3D65A32B"/>
    <w:rsid w:val="4042B171"/>
    <w:rsid w:val="409C98E8"/>
    <w:rsid w:val="409CAC75"/>
    <w:rsid w:val="412E960A"/>
    <w:rsid w:val="42EA6ACC"/>
    <w:rsid w:val="43F23B8B"/>
    <w:rsid w:val="4C1AB832"/>
    <w:rsid w:val="4F4CE705"/>
    <w:rsid w:val="5266FBE6"/>
    <w:rsid w:val="558CA471"/>
    <w:rsid w:val="5C610A17"/>
    <w:rsid w:val="5D1086CA"/>
    <w:rsid w:val="5E83E74A"/>
    <w:rsid w:val="64420D77"/>
    <w:rsid w:val="6883362B"/>
    <w:rsid w:val="6E45083E"/>
    <w:rsid w:val="6F38890B"/>
    <w:rsid w:val="70D3D149"/>
    <w:rsid w:val="75C8D1D7"/>
    <w:rsid w:val="76E4E953"/>
    <w:rsid w:val="78719D4A"/>
    <w:rsid w:val="78EB8AE5"/>
    <w:rsid w:val="798DB22B"/>
    <w:rsid w:val="7C8C11EB"/>
    <w:rsid w:val="7E46146A"/>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E522799B-FAE7-43DC-9EE4-6B838452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4">
    <w:name w:val="heading 4"/>
    <w:basedOn w:val="Standaard"/>
    <w:next w:val="Standaard"/>
    <w:link w:val="Kop4Char"/>
    <w:uiPriority w:val="9"/>
    <w:unhideWhenUsed/>
    <w:qFormat/>
    <w:rsid w:val="003400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 w:type="character" w:customStyle="1" w:styleId="Kop4Char">
    <w:name w:val="Kop 4 Char"/>
    <w:basedOn w:val="Standaardalinea-lettertype"/>
    <w:link w:val="Kop4"/>
    <w:uiPriority w:val="9"/>
    <w:rsid w:val="0034004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18409">
      <w:bodyDiv w:val="1"/>
      <w:marLeft w:val="0"/>
      <w:marRight w:val="0"/>
      <w:marTop w:val="0"/>
      <w:marBottom w:val="0"/>
      <w:divBdr>
        <w:top w:val="none" w:sz="0" w:space="0" w:color="auto"/>
        <w:left w:val="none" w:sz="0" w:space="0" w:color="auto"/>
        <w:bottom w:val="none" w:sz="0" w:space="0" w:color="auto"/>
        <w:right w:val="none" w:sz="0" w:space="0" w:color="auto"/>
      </w:divBdr>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220172477">
      <w:bodyDiv w:val="1"/>
      <w:marLeft w:val="0"/>
      <w:marRight w:val="0"/>
      <w:marTop w:val="0"/>
      <w:marBottom w:val="0"/>
      <w:divBdr>
        <w:top w:val="none" w:sz="0" w:space="0" w:color="auto"/>
        <w:left w:val="none" w:sz="0" w:space="0" w:color="auto"/>
        <w:bottom w:val="none" w:sz="0" w:space="0" w:color="auto"/>
        <w:right w:val="none" w:sz="0" w:space="0" w:color="auto"/>
      </w:divBdr>
    </w:div>
    <w:div w:id="1349405136">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tf@snn.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nn.nl/jt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nn.nl/over-snn/europa-2021-2027/ris3-strategie-voor-het-noord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nn.nl/over-snn/europa-2021-2027/just-transition-fund-jt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15BC8" w:rsidRDefault="00F55758" w:rsidP="00F55758">
          <w:pPr>
            <w:pStyle w:val="47A30A082A5A4014AF0A1DBD785FCD1D2"/>
          </w:pPr>
          <w:r w:rsidRPr="000661E3">
            <w:rPr>
              <w:rFonts w:ascii="Calibri" w:eastAsia="Calibri" w:hAnsi="Calibri" w:cs="Calibri"/>
              <w:color w:val="213847"/>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15BC8" w:rsidRDefault="00E811FA" w:rsidP="00E811FA">
          <w:pPr>
            <w:pStyle w:val="D4E3DCB5CC5643A6B0CF64F0C6D3149C"/>
          </w:pPr>
          <w:r w:rsidRPr="00E7616B">
            <w:rPr>
              <w:rStyle w:val="Tekstvantijdelijkeaanduiding"/>
              <w:rFonts w:cstheme="minorHAnsi"/>
            </w:rPr>
            <w:t>Kies een item.</w:t>
          </w:r>
        </w:p>
      </w:docPartBody>
    </w:docPart>
    <w:docPart>
      <w:docPartPr>
        <w:name w:val="3BBC33572BEE46A48ABD79DD13E80FD9"/>
        <w:category>
          <w:name w:val="Algemeen"/>
          <w:gallery w:val="placeholder"/>
        </w:category>
        <w:types>
          <w:type w:val="bbPlcHdr"/>
        </w:types>
        <w:behaviors>
          <w:behavior w:val="content"/>
        </w:behaviors>
        <w:guid w:val="{B1549D5E-0D26-47E4-B28B-B66035FBA711}"/>
      </w:docPartPr>
      <w:docPartBody>
        <w:p w:rsidR="00AA6EEE" w:rsidRDefault="00C73746" w:rsidP="00C73746">
          <w:pPr>
            <w:pStyle w:val="3BBC33572BEE46A48ABD79DD13E80FD9"/>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418D"/>
    <w:rsid w:val="00054F2E"/>
    <w:rsid w:val="000552B1"/>
    <w:rsid w:val="000D0D3D"/>
    <w:rsid w:val="001C3E5B"/>
    <w:rsid w:val="00204B99"/>
    <w:rsid w:val="00215BC8"/>
    <w:rsid w:val="003B174E"/>
    <w:rsid w:val="003C6112"/>
    <w:rsid w:val="004978CA"/>
    <w:rsid w:val="004C1779"/>
    <w:rsid w:val="004F6CB7"/>
    <w:rsid w:val="006D24BD"/>
    <w:rsid w:val="007F37C4"/>
    <w:rsid w:val="008533E1"/>
    <w:rsid w:val="00917E53"/>
    <w:rsid w:val="00A448A4"/>
    <w:rsid w:val="00AA6EEE"/>
    <w:rsid w:val="00B216FC"/>
    <w:rsid w:val="00BB3DE1"/>
    <w:rsid w:val="00BD25AB"/>
    <w:rsid w:val="00C73746"/>
    <w:rsid w:val="00CF2D20"/>
    <w:rsid w:val="00DB58C2"/>
    <w:rsid w:val="00E811FA"/>
    <w:rsid w:val="00F42A16"/>
    <w:rsid w:val="00F55758"/>
    <w:rsid w:val="00F614F8"/>
    <w:rsid w:val="00FA3AF2"/>
    <w:rsid w:val="00FA7D74"/>
    <w:rsid w:val="00FF32B7"/>
    <w:rsid w:val="00FF71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55758"/>
    <w:rPr>
      <w:color w:val="808080"/>
    </w:rPr>
  </w:style>
  <w:style w:type="paragraph" w:customStyle="1" w:styleId="D4E3DCB5CC5643A6B0CF64F0C6D3149C">
    <w:name w:val="D4E3DCB5CC5643A6B0CF64F0C6D3149C"/>
    <w:rsid w:val="00E811FA"/>
  </w:style>
  <w:style w:type="paragraph" w:customStyle="1" w:styleId="3BBC33572BEE46A48ABD79DD13E80FD9">
    <w:name w:val="3BBC33572BEE46A48ABD79DD13E80FD9"/>
    <w:rsid w:val="00C73746"/>
  </w:style>
  <w:style w:type="paragraph" w:customStyle="1" w:styleId="47A30A082A5A4014AF0A1DBD785FCD1D2">
    <w:name w:val="47A30A082A5A4014AF0A1DBD785FCD1D2"/>
    <w:rsid w:val="00F5575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688F2219D7356842BAFA2430DE066280" ma:contentTypeVersion="15" ma:contentTypeDescription="" ma:contentTypeScope="" ma:versionID="75e98f7f01155fa02093690e32cdc12b">
  <xsd:schema xmlns:xsd="http://www.w3.org/2001/XMLSchema" xmlns:xs="http://www.w3.org/2001/XMLSchema" xmlns:p="http://schemas.microsoft.com/office/2006/metadata/properties" xmlns:ns2="53488529-b61a-446c-bc3c-940c1e2fbf47" targetNamespace="http://schemas.microsoft.com/office/2006/metadata/properties" ma:root="true" ma:fieldsID="64611e6551efd4fbe9834091fc8779f5"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53488529-b61a-446c-bc3c-940c1e2fbf47"/>
  </ds:schemaRefs>
</ds:datastoreItem>
</file>

<file path=customXml/itemProps2.xml><?xml version="1.0" encoding="utf-8"?>
<ds:datastoreItem xmlns:ds="http://schemas.openxmlformats.org/officeDocument/2006/customXml" ds:itemID="{2E56990A-5042-4FA4-BC91-2ED292E6FFDF}">
  <ds:schemaRefs>
    <ds:schemaRef ds:uri="Microsoft.SharePoint.Taxonomy.ContentTypeSync"/>
  </ds:schemaRefs>
</ds:datastoreItem>
</file>

<file path=customXml/itemProps3.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4.xml><?xml version="1.0" encoding="utf-8"?>
<ds:datastoreItem xmlns:ds="http://schemas.openxmlformats.org/officeDocument/2006/customXml" ds:itemID="{24AA8CAE-CC37-47BA-8C3D-41AC12506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2681</Words>
  <Characters>14748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17395</CharactersWithSpaces>
  <SharedDoc>false</SharedDoc>
  <HLinks>
    <vt:vector size="24" baseType="variant">
      <vt:variant>
        <vt:i4>196630</vt:i4>
      </vt:variant>
      <vt:variant>
        <vt:i4>9</vt:i4>
      </vt:variant>
      <vt:variant>
        <vt:i4>0</vt:i4>
      </vt:variant>
      <vt:variant>
        <vt:i4>5</vt:i4>
      </vt:variant>
      <vt:variant>
        <vt:lpwstr>http://www.snn.nl/jtf</vt:lpwstr>
      </vt:variant>
      <vt:variant>
        <vt:lpwstr/>
      </vt:variant>
      <vt:variant>
        <vt:i4>2293815</vt:i4>
      </vt:variant>
      <vt:variant>
        <vt:i4>6</vt:i4>
      </vt:variant>
      <vt:variant>
        <vt:i4>0</vt:i4>
      </vt:variant>
      <vt:variant>
        <vt:i4>5</vt:i4>
      </vt:variant>
      <vt:variant>
        <vt:lpwstr>http://www.snn.nl/over-snn/europa-2021-2027/ris3-strategie-voor-het-noorden</vt:lpwstr>
      </vt:variant>
      <vt:variant>
        <vt:lpwstr/>
      </vt:variant>
      <vt:variant>
        <vt:i4>4587612</vt:i4>
      </vt:variant>
      <vt:variant>
        <vt:i4>3</vt:i4>
      </vt:variant>
      <vt:variant>
        <vt:i4>0</vt:i4>
      </vt:variant>
      <vt:variant>
        <vt:i4>5</vt:i4>
      </vt:variant>
      <vt:variant>
        <vt:lpwstr>http://www.snn.nl/over-snn/europa-2021-2027/just-transition-fund-jtf</vt:lpwstr>
      </vt:variant>
      <vt:variant>
        <vt:lpwstr/>
      </vt:variant>
      <vt:variant>
        <vt:i4>1900606</vt:i4>
      </vt:variant>
      <vt:variant>
        <vt:i4>0</vt:i4>
      </vt:variant>
      <vt:variant>
        <vt:i4>0</vt:i4>
      </vt:variant>
      <vt:variant>
        <vt:i4>5</vt:i4>
      </vt:variant>
      <vt:variant>
        <vt:lpwstr>mailto:jtf@snn.nl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Tess ten Hove | SNN</cp:lastModifiedBy>
  <cp:revision>2</cp:revision>
  <dcterms:created xsi:type="dcterms:W3CDTF">2025-06-23T07:19:00Z</dcterms:created>
  <dcterms:modified xsi:type="dcterms:W3CDTF">2025-06-23T07:19:00Z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0x0101009E8CEED16802CC4F8ED1342A0056B6850100688F2219D7356842BAFA2430DE066280</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ies>
</file>