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10FE" w14:textId="77777777"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4D0AB4">
        <w:rPr>
          <w:b/>
          <w:bCs/>
          <w:sz w:val="24"/>
          <w:szCs w:val="24"/>
        </w:rPr>
        <w:t>6</w:t>
      </w:r>
      <w:r w:rsidR="00326FA1">
        <w:rPr>
          <w:b/>
          <w:bCs/>
          <w:sz w:val="24"/>
          <w:szCs w:val="24"/>
        </w:rPr>
        <w:t>:</w:t>
      </w:r>
      <w:r>
        <w:rPr>
          <w:b/>
          <w:bCs/>
          <w:sz w:val="24"/>
          <w:szCs w:val="24"/>
        </w:rPr>
        <w:t xml:space="preserve"> </w:t>
      </w:r>
      <w:r w:rsidR="004D0AB4">
        <w:rPr>
          <w:b/>
          <w:bCs/>
          <w:sz w:val="24"/>
          <w:szCs w:val="24"/>
        </w:rPr>
        <w:t>investerings</w:t>
      </w:r>
      <w:r w:rsidR="00E51BDE" w:rsidRPr="00326FA1">
        <w:rPr>
          <w:b/>
          <w:bCs/>
          <w:sz w:val="24"/>
          <w:szCs w:val="24"/>
        </w:rPr>
        <w:t>steun</w:t>
      </w:r>
      <w:r w:rsidR="00102CAF" w:rsidRPr="00326FA1">
        <w:rPr>
          <w:b/>
          <w:bCs/>
          <w:sz w:val="24"/>
          <w:szCs w:val="24"/>
        </w:rPr>
        <w:t xml:space="preserve"> </w:t>
      </w:r>
      <w:r w:rsidR="00E51BDE" w:rsidRPr="00326FA1">
        <w:rPr>
          <w:b/>
          <w:bCs/>
          <w:sz w:val="24"/>
          <w:szCs w:val="24"/>
        </w:rPr>
        <w:t xml:space="preserve">voor </w:t>
      </w:r>
      <w:proofErr w:type="spellStart"/>
      <w:r w:rsidR="00E51BDE" w:rsidRPr="00326FA1">
        <w:rPr>
          <w:b/>
          <w:bCs/>
          <w:sz w:val="24"/>
          <w:szCs w:val="24"/>
        </w:rPr>
        <w:t>onderzoeks</w:t>
      </w:r>
      <w:r w:rsidR="004D0AB4">
        <w:rPr>
          <w:b/>
          <w:bCs/>
          <w:sz w:val="24"/>
          <w:szCs w:val="24"/>
        </w:rPr>
        <w:t>infrastructuur</w:t>
      </w:r>
      <w:proofErr w:type="spellEnd"/>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7EA75006" w:rsidR="00C47F95" w:rsidRPr="00495FA1" w:rsidRDefault="00ED1D74" w:rsidP="004D0AB4">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8" w:history="1">
        <w:r w:rsidR="00174E40" w:rsidRPr="00495FA1">
          <w:rPr>
            <w:rStyle w:val="Hyperlink"/>
            <w:color w:val="auto"/>
          </w:rPr>
          <w:t>Algemene Groepsvrijstellings</w:t>
        </w:r>
        <w:r w:rsidR="00174E40" w:rsidRPr="00495FA1">
          <w:rPr>
            <w:rStyle w:val="Hyperlink"/>
            <w:color w:val="auto"/>
          </w:rPr>
          <w:t>v</w:t>
        </w:r>
        <w:r w:rsidR="00174E40" w:rsidRPr="00495FA1">
          <w:rPr>
            <w:rStyle w:val="Hyperlink"/>
            <w:color w:val="auto"/>
          </w:rPr>
          <w:t>erordening</w:t>
        </w:r>
      </w:hyperlink>
      <w:r w:rsidR="00174E40">
        <w:t xml:space="preserve"> </w:t>
      </w:r>
      <w:r w:rsidR="00174E40" w:rsidRPr="00495FA1">
        <w:t>(AGVV).</w:t>
      </w:r>
    </w:p>
    <w:p w14:paraId="1D364D53" w14:textId="20441066" w:rsidR="00C47F95" w:rsidRPr="00495FA1" w:rsidRDefault="00C47F95" w:rsidP="004D0AB4">
      <w:pPr>
        <w:jc w:val="both"/>
      </w:pPr>
    </w:p>
    <w:p w14:paraId="3780856F" w14:textId="76E2AD54" w:rsidR="004D0AB4" w:rsidRDefault="00622124" w:rsidP="004D0AB4">
      <w:pPr>
        <w:jc w:val="both"/>
      </w:pPr>
      <w:r w:rsidRPr="00495FA1">
        <w:t>Eén van de artikelen die gebruikt k</w:t>
      </w:r>
      <w:r w:rsidR="00495FA1">
        <w:t>an</w:t>
      </w:r>
      <w:r w:rsidRPr="00495FA1">
        <w:t xml:space="preserve"> worden is artikel 2</w:t>
      </w:r>
      <w:r w:rsidR="004D0AB4">
        <w:t>6</w:t>
      </w:r>
      <w:r w:rsidRPr="00495FA1">
        <w:t>. Dit artikel gaat over</w:t>
      </w:r>
      <w:r w:rsidR="004D0AB4">
        <w:t xml:space="preserve"> investeringssteun voor de bouw of het upgraden van </w:t>
      </w:r>
      <w:proofErr w:type="spellStart"/>
      <w:r w:rsidR="004D0AB4">
        <w:t>onderzoeksinfrastructuur</w:t>
      </w:r>
      <w:proofErr w:type="spellEnd"/>
      <w:r w:rsidR="004D0AB4">
        <w:t xml:space="preserve">, waarmee economische activiteiten worden verricht. </w:t>
      </w:r>
    </w:p>
    <w:p w14:paraId="6D35C4F9" w14:textId="033CE540"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w:t>
      </w:r>
      <w:r w:rsidR="004D0AB4">
        <w:t>6</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77777777" w:rsidR="005A73BD" w:rsidRDefault="00F82C28" w:rsidP="005A73BD">
      <w:pPr>
        <w:jc w:val="both"/>
        <w:rPr>
          <w:b/>
          <w:bCs/>
          <w:i/>
          <w:iCs/>
          <w:u w:val="single"/>
        </w:rPr>
      </w:pPr>
      <w:bookmarkStart w:id="3" w:name="_Hlk87387140"/>
      <w:r w:rsidRPr="00326FA1">
        <w:rPr>
          <w:b/>
          <w:bCs/>
          <w:i/>
          <w:iCs/>
          <w:u w:val="single"/>
        </w:rPr>
        <w:t>Art 2</w:t>
      </w:r>
      <w:r w:rsidR="004D0AB4">
        <w:rPr>
          <w:b/>
          <w:bCs/>
          <w:i/>
          <w:iCs/>
          <w:u w:val="single"/>
        </w:rPr>
        <w:t>6</w:t>
      </w:r>
      <w:r w:rsidRPr="00326FA1">
        <w:rPr>
          <w:b/>
          <w:bCs/>
          <w:i/>
          <w:iCs/>
          <w:u w:val="single"/>
        </w:rPr>
        <w:t>, lid 1:</w:t>
      </w:r>
      <w:bookmarkEnd w:id="3"/>
    </w:p>
    <w:p w14:paraId="6D8A49D4" w14:textId="27AC0B11" w:rsidR="00F82C28" w:rsidRDefault="00F71653" w:rsidP="00102CAF">
      <w:pPr>
        <w:rPr>
          <w:i/>
          <w:iCs/>
        </w:rPr>
      </w:pPr>
      <w:r w:rsidRPr="00F71653">
        <w:rPr>
          <w:i/>
          <w:iCs/>
        </w:rPr>
        <w:t xml:space="preserve">Steun voor de bouw of het upgraden van </w:t>
      </w:r>
      <w:proofErr w:type="spellStart"/>
      <w:r w:rsidRPr="00F71653">
        <w:rPr>
          <w:i/>
          <w:iCs/>
        </w:rPr>
        <w:t>onderzoeksinfrastructuur</w:t>
      </w:r>
      <w:proofErr w:type="spellEnd"/>
      <w:r w:rsidRPr="00F71653">
        <w:rPr>
          <w:i/>
          <w:iCs/>
        </w:rPr>
        <w:t xml:space="preserve"> waarmee economische activiteiten worden verricht, is verenigbaar met de interne markt in de zin van artikel 107, lid 3, van het Verdrag en is van de aanmeldingsverplichting van artikel 108, lid 3, van het Verdrag vrijgesteld, mits de in dit artikel en in hoofdstuk I vastgestelde voorwaarden zijn vervuld.</w:t>
      </w:r>
    </w:p>
    <w:p w14:paraId="4D4F2670" w14:textId="77777777" w:rsidR="00F71653" w:rsidRDefault="00F71653" w:rsidP="00102CAF"/>
    <w:p w14:paraId="0C59646E" w14:textId="77777777" w:rsidR="005332AE" w:rsidRDefault="007E0230" w:rsidP="007E0230">
      <w:pPr>
        <w:jc w:val="both"/>
        <w:rPr>
          <w:b/>
          <w:bCs/>
        </w:rPr>
      </w:pPr>
      <w:bookmarkStart w:id="4" w:name="_Hlk87387169"/>
      <w:r>
        <w:rPr>
          <w:b/>
          <w:bCs/>
        </w:rPr>
        <w:t xml:space="preserve">Toelichting: </w:t>
      </w:r>
    </w:p>
    <w:p w14:paraId="0DE5C4D7" w14:textId="5A613689" w:rsidR="007E0230" w:rsidRPr="007E0230" w:rsidRDefault="005332AE" w:rsidP="007E0230">
      <w:pPr>
        <w:jc w:val="both"/>
      </w:pPr>
      <w:proofErr w:type="spellStart"/>
      <w:r w:rsidRPr="005332AE">
        <w:rPr>
          <w:i/>
          <w:iCs/>
        </w:rPr>
        <w:t>O</w:t>
      </w:r>
      <w:r w:rsidRPr="005332AE">
        <w:rPr>
          <w:i/>
          <w:iCs/>
        </w:rPr>
        <w:t>nderzoeksinfrastructuur</w:t>
      </w:r>
      <w:proofErr w:type="spellEnd"/>
      <w:r w:rsidRPr="005332AE">
        <w:rPr>
          <w:i/>
          <w:iCs/>
        </w:rPr>
        <w:t>:</w:t>
      </w:r>
      <w:r>
        <w:t xml:space="preserve"> </w:t>
      </w:r>
      <w:r w:rsidRPr="005332AE">
        <w:t xml:space="preserve">faciliteiten, middelen en verwante diensten die door de wetenschappelijke gemeenschap worden gebruikt om op hun respectieve vakgebied onderzoek te verrichten. Hierbij gaat het om: wetenschappelijke uitrusting of sets wetenschappelijke instrumenten; </w:t>
      </w:r>
      <w:proofErr w:type="spellStart"/>
      <w:r w:rsidRPr="005332AE">
        <w:t>kennisgebaseerde</w:t>
      </w:r>
      <w:proofErr w:type="spellEnd"/>
      <w:r w:rsidRPr="005332AE">
        <w:t xml:space="preserve"> hulpbronnen zoals verzamelingen, archieven of gestructureerde wetenschappelijke informatie; </w:t>
      </w:r>
      <w:proofErr w:type="spellStart"/>
      <w:r w:rsidRPr="005332AE">
        <w:t>ict</w:t>
      </w:r>
      <w:proofErr w:type="spellEnd"/>
      <w:r w:rsidRPr="005332AE">
        <w:t xml:space="preserve">-gebaseerde </w:t>
      </w:r>
      <w:proofErr w:type="spellStart"/>
      <w:r w:rsidRPr="005332AE">
        <w:t>enabling</w:t>
      </w:r>
      <w:proofErr w:type="spellEnd"/>
      <w:r w:rsidRPr="005332AE">
        <w:t xml:space="preserve"> infrastructuur zoals </w:t>
      </w:r>
      <w:proofErr w:type="spellStart"/>
      <w:r w:rsidRPr="005332AE">
        <w:t>gridnetwerken</w:t>
      </w:r>
      <w:proofErr w:type="spellEnd"/>
      <w:r w:rsidRPr="005332AE">
        <w:t>, computers, software en communicatie, of iedere andere entiteit met een uniek karakter die onontbeerlijk is om onderzoek te kunnen verrichten. Dit soort infrastructuur kan zich op één enkele locatie bevinden (single-</w:t>
      </w:r>
      <w:proofErr w:type="spellStart"/>
      <w:r w:rsidRPr="005332AE">
        <w:t>sited</w:t>
      </w:r>
      <w:proofErr w:type="spellEnd"/>
      <w:r w:rsidRPr="005332AE">
        <w:t>) dan wel verspreid zijn (</w:t>
      </w:r>
      <w:proofErr w:type="spellStart"/>
      <w:r w:rsidRPr="005332AE">
        <w:t>distributed</w:t>
      </w:r>
      <w:proofErr w:type="spellEnd"/>
      <w:r w:rsidRPr="005332AE">
        <w:t>) (een georganiseerd netwerk van hulpbronnen)</w:t>
      </w:r>
    </w:p>
    <w:bookmarkEnd w:id="4"/>
    <w:p w14:paraId="3E4F52B5" w14:textId="61A5DD00" w:rsidR="007E0230" w:rsidRDefault="007E0230" w:rsidP="00102CAF">
      <w:r>
        <w:rPr>
          <w:noProof/>
          <w:lang w:eastAsia="nl-NL"/>
        </w:rPr>
        <mc:AlternateContent>
          <mc:Choice Requires="wps">
            <w:drawing>
              <wp:anchor distT="45720" distB="45720" distL="114300" distR="114300" simplePos="0" relativeHeight="251673600" behindDoc="0" locked="0" layoutInCell="1" allowOverlap="1" wp14:anchorId="331C3606" wp14:editId="5C5142AB">
                <wp:simplePos x="0" y="0"/>
                <wp:positionH relativeFrom="margin">
                  <wp:posOffset>0</wp:posOffset>
                </wp:positionH>
                <wp:positionV relativeFrom="paragraph">
                  <wp:posOffset>223520</wp:posOffset>
                </wp:positionV>
                <wp:extent cx="5405119" cy="634364"/>
                <wp:effectExtent l="0" t="0" r="24765" b="1397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424D116" w14:textId="334ACE8A" w:rsidR="007E0230" w:rsidRPr="002A62AB" w:rsidRDefault="007E0230" w:rsidP="007E0230">
                            <w:pPr>
                              <w:jc w:val="both"/>
                              <w:rPr>
                                <w:b/>
                                <w:bCs/>
                              </w:rPr>
                            </w:pPr>
                            <w:r w:rsidRPr="002A62AB">
                              <w:rPr>
                                <w:b/>
                                <w:bCs/>
                              </w:rPr>
                              <w:t xml:space="preserve">Geef hier </w:t>
                            </w:r>
                            <w:r w:rsidR="00DD252B">
                              <w:rPr>
                                <w:b/>
                                <w:bCs/>
                              </w:rPr>
                              <w:t xml:space="preserve">aan </w:t>
                            </w:r>
                            <w:r>
                              <w:rPr>
                                <w:b/>
                                <w:bCs/>
                              </w:rPr>
                              <w:t xml:space="preserve">waarom sprake is van </w:t>
                            </w:r>
                            <w:proofErr w:type="spellStart"/>
                            <w:r>
                              <w:rPr>
                                <w:b/>
                                <w:bCs/>
                              </w:rPr>
                              <w:t>onderzoeksinfrastructuur</w:t>
                            </w:r>
                            <w:proofErr w:type="spellEnd"/>
                            <w:r>
                              <w:rPr>
                                <w:b/>
                                <w:bCs/>
                              </w:rPr>
                              <w:t xml:space="preserve"> conform bovenstaande definitie</w:t>
                            </w:r>
                            <w:r w:rsidRPr="002A62AB">
                              <w:rPr>
                                <w:b/>
                                <w:bCs/>
                              </w:rPr>
                              <w:t>:</w:t>
                            </w:r>
                          </w:p>
                          <w:p w14:paraId="1375D89D" w14:textId="77777777" w:rsidR="007E0230" w:rsidRDefault="007E0230" w:rsidP="007E0230"/>
                          <w:p w14:paraId="2B03CB8A" w14:textId="77777777" w:rsidR="007E0230" w:rsidRDefault="007E0230" w:rsidP="007E0230"/>
                          <w:p w14:paraId="4BA43211" w14:textId="77777777" w:rsidR="007E0230" w:rsidRDefault="007E0230" w:rsidP="007E0230"/>
                          <w:p w14:paraId="75219435" w14:textId="77777777" w:rsidR="007E0230" w:rsidRDefault="007E0230" w:rsidP="007E0230"/>
                          <w:p w14:paraId="243FB3E2" w14:textId="77777777" w:rsidR="007E0230" w:rsidRDefault="007E0230" w:rsidP="007E0230"/>
                          <w:p w14:paraId="3AE4BE0B" w14:textId="77777777" w:rsidR="007E0230" w:rsidRDefault="007E0230" w:rsidP="007E0230"/>
                          <w:p w14:paraId="745B76C6" w14:textId="77777777" w:rsidR="007E0230" w:rsidRDefault="007E0230" w:rsidP="007E0230"/>
                          <w:p w14:paraId="73E86E68" w14:textId="77777777" w:rsidR="007E0230" w:rsidRDefault="007E0230" w:rsidP="007E0230"/>
                          <w:p w14:paraId="36E07BF3" w14:textId="77777777" w:rsidR="007E0230" w:rsidRDefault="007E0230" w:rsidP="007E023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C3606" id="_x0000_t202" coordsize="21600,21600" o:spt="202" path="m,l,21600r21600,l21600,xe">
                <v:stroke joinstyle="miter"/>
                <v:path gradientshapeok="t" o:connecttype="rect"/>
              </v:shapetype>
              <v:shape id="Tekstvak 2" o:spid="_x0000_s1026" type="#_x0000_t202" style="position:absolute;margin-left:0;margin-top:17.6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uF5kR&#10;2wAAAAcBAAAPAAAAAAAAAAAAAAAAAGoEAABkcnMvZG93bnJldi54bWxQSwUGAAAAAAQABADzAAAA&#10;cgUAAAAA&#10;">
                <v:textbox style="mso-fit-shape-to-text:t">
                  <w:txbxContent>
                    <w:p w14:paraId="0424D116" w14:textId="334ACE8A" w:rsidR="007E0230" w:rsidRPr="002A62AB" w:rsidRDefault="007E0230" w:rsidP="007E0230">
                      <w:pPr>
                        <w:jc w:val="both"/>
                        <w:rPr>
                          <w:b/>
                          <w:bCs/>
                        </w:rPr>
                      </w:pPr>
                      <w:r w:rsidRPr="002A62AB">
                        <w:rPr>
                          <w:b/>
                          <w:bCs/>
                        </w:rPr>
                        <w:t xml:space="preserve">Geef hier </w:t>
                      </w:r>
                      <w:r w:rsidR="00DD252B">
                        <w:rPr>
                          <w:b/>
                          <w:bCs/>
                        </w:rPr>
                        <w:t xml:space="preserve">aan </w:t>
                      </w:r>
                      <w:r>
                        <w:rPr>
                          <w:b/>
                          <w:bCs/>
                        </w:rPr>
                        <w:t xml:space="preserve">waarom sprake is van </w:t>
                      </w:r>
                      <w:proofErr w:type="spellStart"/>
                      <w:r>
                        <w:rPr>
                          <w:b/>
                          <w:bCs/>
                        </w:rPr>
                        <w:t>onderzoeksinfrastructuur</w:t>
                      </w:r>
                      <w:proofErr w:type="spellEnd"/>
                      <w:r>
                        <w:rPr>
                          <w:b/>
                          <w:bCs/>
                        </w:rPr>
                        <w:t xml:space="preserve"> conform bovenstaande definitie</w:t>
                      </w:r>
                      <w:r w:rsidRPr="002A62AB">
                        <w:rPr>
                          <w:b/>
                          <w:bCs/>
                        </w:rPr>
                        <w:t>:</w:t>
                      </w:r>
                    </w:p>
                    <w:p w14:paraId="1375D89D" w14:textId="77777777" w:rsidR="007E0230" w:rsidRDefault="007E0230" w:rsidP="007E0230"/>
                    <w:p w14:paraId="2B03CB8A" w14:textId="77777777" w:rsidR="007E0230" w:rsidRDefault="007E0230" w:rsidP="007E0230"/>
                    <w:p w14:paraId="4BA43211" w14:textId="77777777" w:rsidR="007E0230" w:rsidRDefault="007E0230" w:rsidP="007E0230"/>
                    <w:p w14:paraId="75219435" w14:textId="77777777" w:rsidR="007E0230" w:rsidRDefault="007E0230" w:rsidP="007E0230"/>
                    <w:p w14:paraId="243FB3E2" w14:textId="77777777" w:rsidR="007E0230" w:rsidRDefault="007E0230" w:rsidP="007E0230"/>
                    <w:p w14:paraId="3AE4BE0B" w14:textId="77777777" w:rsidR="007E0230" w:rsidRDefault="007E0230" w:rsidP="007E0230"/>
                    <w:p w14:paraId="745B76C6" w14:textId="77777777" w:rsidR="007E0230" w:rsidRDefault="007E0230" w:rsidP="007E0230"/>
                    <w:p w14:paraId="73E86E68" w14:textId="77777777" w:rsidR="007E0230" w:rsidRDefault="007E0230" w:rsidP="007E0230"/>
                    <w:p w14:paraId="36E07BF3" w14:textId="77777777" w:rsidR="007E0230" w:rsidRDefault="007E0230" w:rsidP="007E0230">
                      <w:r>
                        <w:t xml:space="preserve">  </w:t>
                      </w:r>
                    </w:p>
                  </w:txbxContent>
                </v:textbox>
                <w10:wrap type="topAndBottom" anchorx="margin"/>
              </v:shape>
            </w:pict>
          </mc:Fallback>
        </mc:AlternateContent>
      </w:r>
    </w:p>
    <w:p w14:paraId="43720C1F" w14:textId="77777777" w:rsidR="007E0230" w:rsidRDefault="007E0230" w:rsidP="00102CAF"/>
    <w:p w14:paraId="36336037" w14:textId="77777777" w:rsidR="00F82C28" w:rsidRDefault="00F82C28" w:rsidP="00102CAF">
      <w:pPr>
        <w:rPr>
          <w:i/>
          <w:iCs/>
        </w:rPr>
      </w:pPr>
    </w:p>
    <w:p w14:paraId="74BF1368" w14:textId="77777777" w:rsidR="005A73BD" w:rsidRDefault="00F82C28" w:rsidP="005A73BD">
      <w:pPr>
        <w:jc w:val="both"/>
        <w:rPr>
          <w:b/>
          <w:bCs/>
          <w:i/>
          <w:iCs/>
          <w:u w:val="single"/>
        </w:rPr>
      </w:pPr>
      <w:r w:rsidRPr="00326FA1">
        <w:rPr>
          <w:b/>
          <w:bCs/>
          <w:i/>
          <w:iCs/>
          <w:u w:val="single"/>
        </w:rPr>
        <w:t>Art. 2</w:t>
      </w:r>
      <w:r w:rsidR="004D0AB4">
        <w:rPr>
          <w:b/>
          <w:bCs/>
          <w:i/>
          <w:iCs/>
          <w:u w:val="single"/>
        </w:rPr>
        <w:t>6</w:t>
      </w:r>
      <w:r w:rsidRPr="00326FA1">
        <w:rPr>
          <w:b/>
          <w:bCs/>
          <w:i/>
          <w:iCs/>
          <w:u w:val="single"/>
        </w:rPr>
        <w:t xml:space="preserve">, lid </w:t>
      </w:r>
      <w:r w:rsidR="00102CAF" w:rsidRPr="00326FA1">
        <w:rPr>
          <w:b/>
          <w:bCs/>
          <w:i/>
          <w:iCs/>
          <w:u w:val="single"/>
        </w:rPr>
        <w:t>2</w:t>
      </w:r>
      <w:r w:rsidRPr="00326FA1">
        <w:rPr>
          <w:b/>
          <w:bCs/>
          <w:i/>
          <w:iCs/>
          <w:u w:val="single"/>
        </w:rPr>
        <w:t>:</w:t>
      </w:r>
    </w:p>
    <w:p w14:paraId="6290E4B4" w14:textId="6BAE5BAC" w:rsidR="00EC003B" w:rsidRDefault="00A4743F" w:rsidP="005A73BD">
      <w:pPr>
        <w:jc w:val="both"/>
        <w:rPr>
          <w:i/>
          <w:iCs/>
        </w:rPr>
      </w:pPr>
      <w:r w:rsidRPr="00A4743F">
        <w:rPr>
          <w:i/>
          <w:iCs/>
        </w:rPr>
        <w:t xml:space="preserve">Wanneer met </w:t>
      </w:r>
      <w:proofErr w:type="spellStart"/>
      <w:r w:rsidRPr="00A4743F">
        <w:rPr>
          <w:i/>
          <w:iCs/>
        </w:rPr>
        <w:t>onderzoeksinfrastructuur</w:t>
      </w:r>
      <w:proofErr w:type="spellEnd"/>
      <w:r w:rsidRPr="00A4743F">
        <w:rPr>
          <w:i/>
          <w:iCs/>
        </w:rPr>
        <w:t xml:space="preserve"> zowel economische als niet-economische activiteiten worden verricht, wordt voor de financiering, kosten en inkomsten van elk soort activiteit een gescheiden boekhouding gevoerd, op basis van consequent toegepaste en objectief te rechtvaardigen beginselen van kostprijsadministratie</w:t>
      </w:r>
      <w:r w:rsidR="004D0AB4" w:rsidRPr="004D0AB4">
        <w:rPr>
          <w:i/>
          <w:iCs/>
        </w:rPr>
        <w:t>.</w:t>
      </w:r>
    </w:p>
    <w:p w14:paraId="0E197716" w14:textId="53CFE0D1" w:rsidR="00102CAF" w:rsidRDefault="00495FA1" w:rsidP="00102CAF">
      <w:r>
        <w:rPr>
          <w:i/>
          <w:iCs/>
        </w:rPr>
        <w:br/>
      </w:r>
      <w:r w:rsidR="00BE1B48">
        <w:rPr>
          <w:noProof/>
          <w:lang w:eastAsia="nl-NL"/>
        </w:rPr>
        <mc:AlternateContent>
          <mc:Choice Requires="wps">
            <w:drawing>
              <wp:anchor distT="45720" distB="45720" distL="114300" distR="114300" simplePos="0" relativeHeight="251661312" behindDoc="0" locked="0" layoutInCell="1" allowOverlap="1" wp14:anchorId="1D586F0C" wp14:editId="64A8D6C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1DC7906" w14:textId="156DA1B8" w:rsidR="00BE1B48" w:rsidRPr="002A62AB" w:rsidRDefault="00BE1B48" w:rsidP="00BE1B48">
                            <w:pPr>
                              <w:rPr>
                                <w:b/>
                                <w:bCs/>
                              </w:rPr>
                            </w:pPr>
                            <w:r w:rsidRPr="002A62AB">
                              <w:rPr>
                                <w:b/>
                                <w:bCs/>
                              </w:rPr>
                              <w:t xml:space="preserve">Geef hier aan </w:t>
                            </w:r>
                            <w:r w:rsidR="005A73BD">
                              <w:rPr>
                                <w:b/>
                                <w:bCs/>
                              </w:rPr>
                              <w:t>of en zo ja, waarom sprake is van het geschetste in</w:t>
                            </w:r>
                            <w:r w:rsidRPr="002A62AB">
                              <w:rPr>
                                <w:b/>
                                <w:bCs/>
                              </w:rPr>
                              <w:t xml:space="preserve"> artikel 2</w:t>
                            </w:r>
                            <w:r w:rsidR="005A73BD">
                              <w:rPr>
                                <w:b/>
                                <w:bCs/>
                              </w:rPr>
                              <w:t>6</w:t>
                            </w:r>
                            <w:r w:rsidRPr="002A62AB">
                              <w:rPr>
                                <w:b/>
                                <w:bCs/>
                              </w:rPr>
                              <w:t>,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86F0C" id="_x0000_s1027" type="#_x0000_t202" style="position:absolute;margin-left:0;margin-top:17.9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">
                <v:textbox style="mso-fit-shape-to-text:t">
                  <w:txbxContent>
                    <w:p w14:paraId="51DC7906" w14:textId="156DA1B8" w:rsidR="00BE1B48" w:rsidRPr="002A62AB" w:rsidRDefault="00BE1B48" w:rsidP="00BE1B48">
                      <w:pPr>
                        <w:rPr>
                          <w:b/>
                          <w:bCs/>
                        </w:rPr>
                      </w:pPr>
                      <w:r w:rsidRPr="002A62AB">
                        <w:rPr>
                          <w:b/>
                          <w:bCs/>
                        </w:rPr>
                        <w:t xml:space="preserve">Geef hier aan </w:t>
                      </w:r>
                      <w:r w:rsidR="005A73BD">
                        <w:rPr>
                          <w:b/>
                          <w:bCs/>
                        </w:rPr>
                        <w:t>of en zo ja, waarom sprake is van het geschetste in</w:t>
                      </w:r>
                      <w:r w:rsidRPr="002A62AB">
                        <w:rPr>
                          <w:b/>
                          <w:bCs/>
                        </w:rPr>
                        <w:t xml:space="preserve"> artikel 2</w:t>
                      </w:r>
                      <w:r w:rsidR="005A73BD">
                        <w:rPr>
                          <w:b/>
                          <w:bCs/>
                        </w:rPr>
                        <w:t>6</w:t>
                      </w:r>
                      <w:r w:rsidRPr="002A62AB">
                        <w:rPr>
                          <w:b/>
                          <w:bCs/>
                        </w:rPr>
                        <w:t>,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v:textbox>
                <w10:wrap type="topAndBottom" anchorx="margin"/>
              </v:shape>
            </w:pict>
          </mc:Fallback>
        </mc:AlternateContent>
      </w:r>
    </w:p>
    <w:p w14:paraId="68F08864" w14:textId="6EAD55B1" w:rsidR="005A73BD" w:rsidRDefault="005A73BD" w:rsidP="00102CAF"/>
    <w:p w14:paraId="0ABD60B0" w14:textId="1E32FD4E" w:rsidR="005A73BD" w:rsidRDefault="005A73BD" w:rsidP="00102CAF"/>
    <w:p w14:paraId="252C6A1C" w14:textId="77777777" w:rsidR="005A73BD" w:rsidRDefault="005A73BD" w:rsidP="00102CAF"/>
    <w:p w14:paraId="15CF3077" w14:textId="77777777" w:rsidR="005A73BD" w:rsidRDefault="002A62AB" w:rsidP="005A73BD">
      <w:pPr>
        <w:jc w:val="both"/>
        <w:rPr>
          <w:b/>
          <w:bCs/>
          <w:i/>
          <w:iCs/>
          <w:u w:val="single"/>
        </w:rPr>
      </w:pPr>
      <w:r w:rsidRPr="00326FA1">
        <w:rPr>
          <w:b/>
          <w:bCs/>
          <w:i/>
          <w:iCs/>
          <w:u w:val="single"/>
        </w:rPr>
        <w:t>Art. 2</w:t>
      </w:r>
      <w:r w:rsidR="00185309">
        <w:rPr>
          <w:b/>
          <w:bCs/>
          <w:i/>
          <w:iCs/>
          <w:u w:val="single"/>
        </w:rPr>
        <w:t>6</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515FFBCF" w14:textId="44F8B167" w:rsidR="005A73BD" w:rsidRPr="005A73BD" w:rsidRDefault="005A73BD" w:rsidP="005A73BD">
      <w:pPr>
        <w:jc w:val="both"/>
        <w:rPr>
          <w:i/>
          <w:iCs/>
        </w:rPr>
      </w:pPr>
      <w:r>
        <w:rPr>
          <w:noProof/>
          <w:lang w:eastAsia="nl-NL"/>
        </w:rPr>
        <mc:AlternateContent>
          <mc:Choice Requires="wps">
            <w:drawing>
              <wp:anchor distT="45720" distB="45720" distL="114300" distR="114300" simplePos="0" relativeHeight="251663360" behindDoc="0" locked="0" layoutInCell="1" allowOverlap="1" wp14:anchorId="16E29151" wp14:editId="13BAA3BF">
                <wp:simplePos x="0" y="0"/>
                <wp:positionH relativeFrom="margin">
                  <wp:align>left</wp:align>
                </wp:positionH>
                <wp:positionV relativeFrom="paragraph">
                  <wp:posOffset>469265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4BFFDD70"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5A73BD">
                              <w:rPr>
                                <w:b/>
                                <w:bCs/>
                              </w:rPr>
                              <w:t>6</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_x0000_s1028" type="#_x0000_t202" style="position:absolute;left:0;text-align:left;margin-left:0;margin-top:36.95pt;width:425.6pt;height:49.9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DoqUKl3AAAAAcBAAAPAAAAAAAAAAAAAAAAAG8EAABkcnMvZG93bnJldi54bWxQSwUGAAAAAAQA&#10;BADzAAAAeAUAAAAA&#10;">
                <v:textbox style="mso-fit-shape-to-text:t">
                  <w:txbxContent>
                    <w:p w14:paraId="60EA1845" w14:textId="4BFFDD70"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5A73BD">
                        <w:rPr>
                          <w:b/>
                          <w:bCs/>
                        </w:rPr>
                        <w:t>6</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r w:rsidR="00185309" w:rsidRPr="00185309">
        <w:rPr>
          <w:i/>
          <w:iCs/>
        </w:rPr>
        <w:t>De prijs die voor de exploitatie of het gebruik van de infrastructuur wordt berekend, stemt</w:t>
      </w:r>
      <w:r w:rsidR="00185309">
        <w:rPr>
          <w:i/>
          <w:iCs/>
        </w:rPr>
        <w:t xml:space="preserve"> </w:t>
      </w:r>
      <w:r w:rsidR="00185309" w:rsidRPr="00185309">
        <w:rPr>
          <w:i/>
          <w:iCs/>
        </w:rPr>
        <w:t>overeen met een marktprijs.</w:t>
      </w:r>
    </w:p>
    <w:p w14:paraId="443A6E55" w14:textId="6C8BA9A9" w:rsidR="00C72E38" w:rsidRPr="00185309" w:rsidRDefault="00C72E38" w:rsidP="00102CAF">
      <w:pPr>
        <w:rPr>
          <w:b/>
          <w:bCs/>
        </w:rPr>
      </w:pPr>
    </w:p>
    <w:p w14:paraId="0303B504" w14:textId="77777777" w:rsidR="005A73BD" w:rsidRDefault="005A73BD" w:rsidP="005A73BD">
      <w:pPr>
        <w:jc w:val="both"/>
        <w:rPr>
          <w:b/>
          <w:bCs/>
          <w:i/>
          <w:iCs/>
          <w:u w:val="single"/>
        </w:rPr>
      </w:pPr>
    </w:p>
    <w:p w14:paraId="6B00F7C0" w14:textId="2FF80481" w:rsidR="005A73BD" w:rsidRDefault="00D1166C" w:rsidP="005A73BD">
      <w:pPr>
        <w:jc w:val="both"/>
        <w:rPr>
          <w:b/>
          <w:bCs/>
          <w:i/>
          <w:iCs/>
          <w:u w:val="single"/>
        </w:rPr>
      </w:pPr>
      <w:r w:rsidRPr="00326FA1">
        <w:rPr>
          <w:b/>
          <w:bCs/>
          <w:i/>
          <w:iCs/>
          <w:u w:val="single"/>
        </w:rPr>
        <w:t>Art. 2</w:t>
      </w:r>
      <w:r w:rsidR="00185309">
        <w:rPr>
          <w:b/>
          <w:bCs/>
          <w:i/>
          <w:iCs/>
          <w:u w:val="single"/>
        </w:rPr>
        <w:t>6</w:t>
      </w:r>
      <w:r w:rsidRPr="00326FA1">
        <w:rPr>
          <w:b/>
          <w:bCs/>
          <w:i/>
          <w:iCs/>
          <w:u w:val="single"/>
        </w:rPr>
        <w:t xml:space="preserve">, </w:t>
      </w:r>
      <w:r w:rsidR="00EC003B" w:rsidRPr="00326FA1">
        <w:rPr>
          <w:b/>
          <w:bCs/>
          <w:i/>
          <w:iCs/>
          <w:u w:val="single"/>
        </w:rPr>
        <w:t>lid 4</w:t>
      </w:r>
      <w:r w:rsidR="00646DBF">
        <w:rPr>
          <w:b/>
          <w:bCs/>
          <w:i/>
          <w:iCs/>
          <w:u w:val="single"/>
        </w:rPr>
        <w:t>:</w:t>
      </w:r>
    </w:p>
    <w:p w14:paraId="0C028353" w14:textId="0ABA117C" w:rsidR="00EC003B" w:rsidRPr="00EC003B" w:rsidRDefault="00185309" w:rsidP="005A73BD">
      <w:pPr>
        <w:jc w:val="both"/>
        <w:rPr>
          <w:i/>
          <w:iCs/>
        </w:rPr>
      </w:pPr>
      <w:r w:rsidRPr="00185309">
        <w:rPr>
          <w:i/>
          <w:iCs/>
        </w:rPr>
        <w:t>Toegang tot de infrastructuur staat open voor meerdere gebruikers</w:t>
      </w:r>
      <w:r>
        <w:rPr>
          <w:i/>
          <w:iCs/>
        </w:rPr>
        <w:t xml:space="preserve"> </w:t>
      </w:r>
      <w:r w:rsidRPr="00185309">
        <w:rPr>
          <w:i/>
          <w:iCs/>
        </w:rPr>
        <w:t>en wordt op transparante</w:t>
      </w:r>
      <w:r w:rsidR="005A73BD">
        <w:rPr>
          <w:i/>
          <w:iCs/>
        </w:rPr>
        <w:t xml:space="preserve"> </w:t>
      </w:r>
      <w:r w:rsidRPr="00185309">
        <w:rPr>
          <w:i/>
          <w:iCs/>
        </w:rPr>
        <w:t>en niet-discriminerende basis verleend. Ondernemingen die ten minste 10% van de</w:t>
      </w:r>
      <w:r>
        <w:rPr>
          <w:i/>
          <w:iCs/>
        </w:rPr>
        <w:t xml:space="preserve"> </w:t>
      </w:r>
      <w:r w:rsidRPr="00185309">
        <w:rPr>
          <w:i/>
          <w:iCs/>
        </w:rPr>
        <w:t>investeringskosten van de infrastructuur hebben gefinancierd, kunnen preferente toegang krijgen op</w:t>
      </w:r>
      <w:r>
        <w:rPr>
          <w:i/>
          <w:iCs/>
        </w:rPr>
        <w:t xml:space="preserve"> </w:t>
      </w:r>
      <w:r w:rsidRPr="00185309">
        <w:rPr>
          <w:i/>
          <w:iCs/>
        </w:rPr>
        <w:t>gunstigere voorwaarden. Om overcompensatie te vermijden, is deze</w:t>
      </w:r>
      <w:r>
        <w:rPr>
          <w:i/>
          <w:iCs/>
        </w:rPr>
        <w:t xml:space="preserve"> </w:t>
      </w:r>
      <w:r w:rsidRPr="00185309">
        <w:rPr>
          <w:i/>
          <w:iCs/>
        </w:rPr>
        <w:t>toegang evenredig aan de bijdrage van de onderneming in de investeringskosten en worden deze voorwaarden publiek beschikbaar gesteld.</w:t>
      </w:r>
    </w:p>
    <w:p w14:paraId="51EEB5DE" w14:textId="58D198D0" w:rsidR="005A73BD" w:rsidRDefault="00185309" w:rsidP="005A73BD">
      <w:pPr>
        <w:jc w:val="both"/>
        <w:rPr>
          <w:b/>
          <w:bCs/>
          <w:i/>
          <w:iCs/>
          <w:u w:val="single"/>
        </w:rPr>
      </w:pPr>
      <w:r>
        <w:rPr>
          <w:noProof/>
          <w:lang w:eastAsia="nl-NL"/>
        </w:rPr>
        <w:lastRenderedPageBreak/>
        <mc:AlternateContent>
          <mc:Choice Requires="wps">
            <w:drawing>
              <wp:anchor distT="45720" distB="45720" distL="114300" distR="114300" simplePos="0" relativeHeight="251671552" behindDoc="0" locked="0" layoutInCell="1" allowOverlap="1" wp14:anchorId="1BC4EF57" wp14:editId="6D1E939A">
                <wp:simplePos x="0" y="0"/>
                <wp:positionH relativeFrom="margin">
                  <wp:posOffset>0</wp:posOffset>
                </wp:positionH>
                <wp:positionV relativeFrom="paragraph">
                  <wp:posOffset>220980</wp:posOffset>
                </wp:positionV>
                <wp:extent cx="5405119" cy="634364"/>
                <wp:effectExtent l="0" t="0" r="24765" b="139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539E6424"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Pr>
                                <w:b/>
                                <w:bCs/>
                              </w:rPr>
                              <w:t>6</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9" type="#_x0000_t202" style="position:absolute;left:0;text-align:left;margin-left:0;margin-top:17.4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Y&#10;A1nUFQIAACYEAAAOAAAAAAAAAAAAAAAAAC4CAABkcnMvZTJvRG9jLnhtbFBLAQItABQABgAIAAAA&#10;IQDYX51i3AAAAAcBAAAPAAAAAAAAAAAAAAAAAG8EAABkcnMvZG93bnJldi54bWxQSwUGAAAAAAQA&#10;BADzAAAAeAUAAAAA&#10;">
                <v:textbox style="mso-fit-shape-to-text:t">
                  <w:txbxContent>
                    <w:p w14:paraId="01ABD8F3" w14:textId="539E6424"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Pr>
                          <w:b/>
                          <w:bCs/>
                        </w:rPr>
                        <w:t>6</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r w:rsidR="00F635D2">
        <w:rPr>
          <w:b/>
          <w:bCs/>
          <w:i/>
          <w:iCs/>
        </w:rPr>
        <w:br/>
      </w:r>
      <w:r w:rsidR="00D1166C" w:rsidRPr="00326FA1">
        <w:rPr>
          <w:b/>
          <w:bCs/>
          <w:i/>
          <w:iCs/>
          <w:u w:val="single"/>
        </w:rPr>
        <w:t>Art. 2</w:t>
      </w:r>
      <w:r>
        <w:rPr>
          <w:b/>
          <w:bCs/>
          <w:i/>
          <w:iCs/>
          <w:u w:val="single"/>
        </w:rPr>
        <w:t>6</w:t>
      </w:r>
      <w:r w:rsidR="00D1166C" w:rsidRPr="00326FA1">
        <w:rPr>
          <w:b/>
          <w:bCs/>
          <w:i/>
          <w:iCs/>
          <w:u w:val="single"/>
        </w:rPr>
        <w:t xml:space="preserve">, lid </w:t>
      </w:r>
      <w:r w:rsidR="00EC003B" w:rsidRPr="00326FA1">
        <w:rPr>
          <w:b/>
          <w:bCs/>
          <w:i/>
          <w:iCs/>
          <w:u w:val="single"/>
        </w:rPr>
        <w:t>5</w:t>
      </w:r>
      <w:r w:rsidR="00646DBF">
        <w:rPr>
          <w:b/>
          <w:bCs/>
          <w:i/>
          <w:iCs/>
          <w:u w:val="single"/>
        </w:rPr>
        <w:t>:</w:t>
      </w:r>
    </w:p>
    <w:p w14:paraId="3204CFF5" w14:textId="4DC3DD9D" w:rsidR="00185309" w:rsidRPr="00185309" w:rsidRDefault="00185309" w:rsidP="005A73BD">
      <w:pPr>
        <w:jc w:val="both"/>
      </w:pPr>
      <w:r w:rsidRPr="00185309">
        <w:rPr>
          <w:i/>
          <w:iCs/>
        </w:rPr>
        <w:t>De in aanmerking komende kosten zijn de kosten van de investeringen in immateriële en materiële activa.</w:t>
      </w:r>
    </w:p>
    <w:p w14:paraId="67239B92" w14:textId="5AB081F8" w:rsidR="00BF2E34" w:rsidRDefault="00185309" w:rsidP="00556EF5">
      <w:pPr>
        <w:rPr>
          <w:i/>
          <w:iCs/>
        </w:rPr>
      </w:pPr>
      <w:r>
        <w:rPr>
          <w:noProof/>
          <w:lang w:eastAsia="nl-NL"/>
        </w:rPr>
        <mc:AlternateContent>
          <mc:Choice Requires="wps">
            <w:drawing>
              <wp:anchor distT="45720" distB="45720" distL="114300" distR="114300" simplePos="0" relativeHeight="251669504" behindDoc="0" locked="0" layoutInCell="1" allowOverlap="1" wp14:anchorId="548651CB" wp14:editId="3FFCB1D6">
                <wp:simplePos x="0" y="0"/>
                <wp:positionH relativeFrom="margin">
                  <wp:posOffset>0</wp:posOffset>
                </wp:positionH>
                <wp:positionV relativeFrom="paragraph">
                  <wp:posOffset>220980</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3E22FFB1"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aan artikel 2</w:t>
                            </w:r>
                            <w:r>
                              <w:rPr>
                                <w:b/>
                                <w:bCs/>
                              </w:rPr>
                              <w:t>6</w:t>
                            </w:r>
                            <w:r w:rsidRPr="002A62AB">
                              <w:rPr>
                                <w:b/>
                                <w:bCs/>
                              </w:rPr>
                              <w:t xml:space="preserve">, lid </w:t>
                            </w:r>
                            <w:r>
                              <w:rPr>
                                <w:b/>
                                <w:bCs/>
                              </w:rPr>
                              <w:t>5</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651CB" id="Tekstvak 3" o:spid="_x0000_s1030" type="#_x0000_t202" style="position:absolute;margin-left:0;margin-top:17.4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">
                <v:textbox style="mso-fit-shape-to-text:t">
                  <w:txbxContent>
                    <w:p w14:paraId="3FBE2D66" w14:textId="3E22FFB1"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aan artikel 2</w:t>
                      </w:r>
                      <w:r>
                        <w:rPr>
                          <w:b/>
                          <w:bCs/>
                        </w:rPr>
                        <w:t>6</w:t>
                      </w:r>
                      <w:r w:rsidRPr="002A62AB">
                        <w:rPr>
                          <w:b/>
                          <w:bCs/>
                        </w:rPr>
                        <w:t xml:space="preserve">, lid </w:t>
                      </w:r>
                      <w:r>
                        <w:rPr>
                          <w:b/>
                          <w:bCs/>
                        </w:rPr>
                        <w:t>5</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24AA23A8" w14:textId="7BE03621" w:rsidR="00185309" w:rsidRDefault="00D1166C" w:rsidP="00185309">
      <w:pPr>
        <w:rPr>
          <w:i/>
          <w:iCs/>
        </w:rPr>
      </w:pPr>
      <w:r w:rsidRPr="00326FA1">
        <w:rPr>
          <w:b/>
          <w:bCs/>
          <w:i/>
          <w:iCs/>
          <w:u w:val="single"/>
        </w:rPr>
        <w:t>Art 2</w:t>
      </w:r>
      <w:r w:rsidR="00185309">
        <w:rPr>
          <w:b/>
          <w:bCs/>
          <w:i/>
          <w:iCs/>
          <w:u w:val="single"/>
        </w:rPr>
        <w:t>6</w:t>
      </w:r>
      <w:r w:rsidRPr="00326FA1">
        <w:rPr>
          <w:b/>
          <w:bCs/>
          <w:i/>
          <w:iCs/>
          <w:u w:val="single"/>
        </w:rPr>
        <w:t xml:space="preserve">, lid </w:t>
      </w:r>
      <w:r w:rsidR="00556EF5" w:rsidRPr="00326FA1">
        <w:rPr>
          <w:b/>
          <w:bCs/>
          <w:i/>
          <w:iCs/>
          <w:u w:val="single"/>
        </w:rPr>
        <w:t>6</w:t>
      </w:r>
      <w:r w:rsidR="00646DBF">
        <w:rPr>
          <w:b/>
          <w:bCs/>
          <w:i/>
          <w:iCs/>
          <w:u w:val="single"/>
        </w:rPr>
        <w:t>:</w:t>
      </w:r>
      <w:r>
        <w:rPr>
          <w:i/>
          <w:iCs/>
        </w:rPr>
        <w:t xml:space="preserve">   </w:t>
      </w:r>
      <w:r>
        <w:rPr>
          <w:i/>
          <w:iCs/>
        </w:rPr>
        <w:br/>
      </w:r>
      <w:r w:rsidR="00185309" w:rsidRPr="00185309">
        <w:rPr>
          <w:i/>
          <w:iCs/>
        </w:rPr>
        <w:t>De steunintensiteit bedraagt ten hoogste 50% van de in aanmerking komende kosten.</w:t>
      </w:r>
    </w:p>
    <w:p w14:paraId="1997C783" w14:textId="77777777" w:rsidR="00185309" w:rsidRDefault="00185309" w:rsidP="00185309">
      <w:pPr>
        <w:rPr>
          <w:i/>
          <w:iCs/>
        </w:rPr>
      </w:pPr>
    </w:p>
    <w:p w14:paraId="6E1690ED" w14:textId="18E02166" w:rsidR="008C4B99" w:rsidRDefault="00185309" w:rsidP="00102CAF">
      <w:r>
        <w:t>Ter kennisname, geen toelichting nodig.</w:t>
      </w:r>
    </w:p>
    <w:p w14:paraId="696E0165" w14:textId="22378F7B" w:rsidR="00185309" w:rsidRDefault="00185309" w:rsidP="00102CAF"/>
    <w:p w14:paraId="48881948" w14:textId="77777777" w:rsidR="007F3ECE" w:rsidRDefault="007F3ECE" w:rsidP="00102CAF"/>
    <w:p w14:paraId="34A6CDAF" w14:textId="638996A2" w:rsidR="005A73BD" w:rsidRDefault="00185309" w:rsidP="005A73BD">
      <w:pPr>
        <w:jc w:val="both"/>
        <w:rPr>
          <w:i/>
          <w:iCs/>
        </w:rPr>
      </w:pPr>
      <w:r w:rsidRPr="00326FA1">
        <w:rPr>
          <w:b/>
          <w:bCs/>
          <w:i/>
          <w:iCs/>
          <w:u w:val="single"/>
        </w:rPr>
        <w:t>Art 2</w:t>
      </w:r>
      <w:r>
        <w:rPr>
          <w:b/>
          <w:bCs/>
          <w:i/>
          <w:iCs/>
          <w:u w:val="single"/>
        </w:rPr>
        <w:t>6</w:t>
      </w:r>
      <w:r w:rsidRPr="00326FA1">
        <w:rPr>
          <w:b/>
          <w:bCs/>
          <w:i/>
          <w:iCs/>
          <w:u w:val="single"/>
        </w:rPr>
        <w:t xml:space="preserve">, lid </w:t>
      </w:r>
      <w:r>
        <w:rPr>
          <w:b/>
          <w:bCs/>
          <w:i/>
          <w:iCs/>
          <w:u w:val="single"/>
        </w:rPr>
        <w:t>7</w:t>
      </w:r>
      <w:r w:rsidR="00646DBF">
        <w:rPr>
          <w:b/>
          <w:bCs/>
          <w:i/>
          <w:iCs/>
          <w:u w:val="single"/>
        </w:rPr>
        <w:t>:</w:t>
      </w:r>
      <w:r>
        <w:rPr>
          <w:i/>
          <w:iCs/>
        </w:rPr>
        <w:t xml:space="preserve">   </w:t>
      </w:r>
    </w:p>
    <w:p w14:paraId="22D678AC" w14:textId="326BC6D3" w:rsidR="00185309" w:rsidRDefault="00CB62B3" w:rsidP="00102CAF">
      <w:pPr>
        <w:rPr>
          <w:i/>
          <w:iCs/>
        </w:rPr>
      </w:pPr>
      <w:r w:rsidRPr="00CB62B3">
        <w:rPr>
          <w:i/>
          <w:iCs/>
        </w:rPr>
        <w:t xml:space="preserve">Wanneer </w:t>
      </w:r>
      <w:proofErr w:type="spellStart"/>
      <w:r w:rsidRPr="00CB62B3">
        <w:rPr>
          <w:i/>
          <w:iCs/>
        </w:rPr>
        <w:t>onderzoeksinfrastructuur</w:t>
      </w:r>
      <w:proofErr w:type="spellEnd"/>
      <w:r w:rsidRPr="00CB62B3">
        <w:rPr>
          <w:i/>
          <w:iCs/>
        </w:rPr>
        <w:t xml:space="preserve"> overheidsfinanciering ontvangt voor zowel economische als niet-economische activiteiten, werken lidstaten een monitoring- en terugvorderingsmechanisme uit om te garanderen dat de toepasselijke steunintensiteit niet wordt overschreden door een toename van het aandeel economische activiteiten ten opzichte van de situatie waarmee op het tijdstip van de toekenning van de steun werd gerekend.</w:t>
      </w:r>
    </w:p>
    <w:p w14:paraId="19C0977B" w14:textId="77777777" w:rsidR="00CB62B3" w:rsidRPr="00185309" w:rsidRDefault="00CB62B3" w:rsidP="00102CAF"/>
    <w:p w14:paraId="5AC8CBC3" w14:textId="77777777" w:rsidR="007F3ECE" w:rsidRDefault="007F3ECE" w:rsidP="007F3ECE">
      <w:r>
        <w:t>Ter kennisname, geen toelichting nodig.</w:t>
      </w:r>
    </w:p>
    <w:p w14:paraId="447B96F7" w14:textId="0849FE62" w:rsidR="00D1166C" w:rsidRDefault="00D1166C" w:rsidP="00E7133A">
      <w:pPr>
        <w:rPr>
          <w:b/>
          <w:bCs/>
        </w:rPr>
      </w:pPr>
    </w:p>
    <w:sectPr w:rsidR="00D1166C" w:rsidSect="00C76D71">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081D" w14:textId="77777777" w:rsidR="0080777E" w:rsidRDefault="0080777E" w:rsidP="00DD409F">
      <w:pPr>
        <w:spacing w:line="240" w:lineRule="auto"/>
      </w:pPr>
      <w:r>
        <w:separator/>
      </w:r>
    </w:p>
  </w:endnote>
  <w:endnote w:type="continuationSeparator" w:id="0">
    <w:p w14:paraId="69EAC4B8" w14:textId="77777777" w:rsidR="0080777E" w:rsidRDefault="0080777E"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5864" w14:textId="77777777" w:rsidR="0080777E" w:rsidRPr="00571B71" w:rsidRDefault="0080777E"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107D8658" w14:textId="77777777" w:rsidR="0080777E" w:rsidRPr="00571B71" w:rsidRDefault="0080777E" w:rsidP="00DD409F">
      <w:pPr>
        <w:spacing w:line="240" w:lineRule="auto"/>
        <w:rPr>
          <w:sz w:val="14"/>
        </w:rPr>
      </w:pPr>
      <w:r w:rsidRPr="00571B71">
        <w:rPr>
          <w:sz w:val="14"/>
        </w:rPr>
        <w:continuationSeparator/>
      </w:r>
    </w:p>
  </w:footnote>
  <w:footnote w:type="continuationNotice" w:id="1">
    <w:p w14:paraId="64E16681" w14:textId="77777777" w:rsidR="0080777E" w:rsidRPr="00571B71" w:rsidRDefault="0080777E"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4268475">
    <w:abstractNumId w:val="7"/>
  </w:num>
  <w:num w:numId="2" w16cid:durableId="729232021">
    <w:abstractNumId w:val="3"/>
  </w:num>
  <w:num w:numId="3" w16cid:durableId="801535580">
    <w:abstractNumId w:val="11"/>
  </w:num>
  <w:num w:numId="4" w16cid:durableId="47146468">
    <w:abstractNumId w:val="6"/>
  </w:num>
  <w:num w:numId="5" w16cid:durableId="575821676">
    <w:abstractNumId w:val="0"/>
  </w:num>
  <w:num w:numId="6" w16cid:durableId="833298405">
    <w:abstractNumId w:val="10"/>
  </w:num>
  <w:num w:numId="7" w16cid:durableId="50934098">
    <w:abstractNumId w:val="1"/>
  </w:num>
  <w:num w:numId="8" w16cid:durableId="570192390">
    <w:abstractNumId w:val="8"/>
  </w:num>
  <w:num w:numId="9" w16cid:durableId="2064062841">
    <w:abstractNumId w:val="5"/>
  </w:num>
  <w:num w:numId="10" w16cid:durableId="983923615">
    <w:abstractNumId w:val="6"/>
  </w:num>
  <w:num w:numId="11" w16cid:durableId="1426805265">
    <w:abstractNumId w:val="6"/>
  </w:num>
  <w:num w:numId="12" w16cid:durableId="1977177090">
    <w:abstractNumId w:val="2"/>
  </w:num>
  <w:num w:numId="13" w16cid:durableId="1385253198">
    <w:abstractNumId w:val="4"/>
  </w:num>
  <w:num w:numId="14" w16cid:durableId="135147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73717"/>
    <w:rsid w:val="000D1C37"/>
    <w:rsid w:val="000D3E45"/>
    <w:rsid w:val="000F3550"/>
    <w:rsid w:val="00102CAF"/>
    <w:rsid w:val="00102D36"/>
    <w:rsid w:val="00110A65"/>
    <w:rsid w:val="00114B25"/>
    <w:rsid w:val="001248A8"/>
    <w:rsid w:val="00147844"/>
    <w:rsid w:val="00157BCE"/>
    <w:rsid w:val="00174E40"/>
    <w:rsid w:val="00185309"/>
    <w:rsid w:val="001955D0"/>
    <w:rsid w:val="00197612"/>
    <w:rsid w:val="001B5673"/>
    <w:rsid w:val="001B5BF7"/>
    <w:rsid w:val="001C517A"/>
    <w:rsid w:val="001D03DE"/>
    <w:rsid w:val="00201945"/>
    <w:rsid w:val="00211907"/>
    <w:rsid w:val="00267E3F"/>
    <w:rsid w:val="0028560D"/>
    <w:rsid w:val="002A167D"/>
    <w:rsid w:val="002A1800"/>
    <w:rsid w:val="002A40B7"/>
    <w:rsid w:val="002A62AB"/>
    <w:rsid w:val="002C0F9A"/>
    <w:rsid w:val="002D53F5"/>
    <w:rsid w:val="002D7EE3"/>
    <w:rsid w:val="002F2904"/>
    <w:rsid w:val="00304109"/>
    <w:rsid w:val="00326FA1"/>
    <w:rsid w:val="003408E8"/>
    <w:rsid w:val="00343FA7"/>
    <w:rsid w:val="0034652F"/>
    <w:rsid w:val="003801FB"/>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25BFB"/>
    <w:rsid w:val="005332AE"/>
    <w:rsid w:val="005471E0"/>
    <w:rsid w:val="00556EF5"/>
    <w:rsid w:val="00571B15"/>
    <w:rsid w:val="00571B71"/>
    <w:rsid w:val="005831C5"/>
    <w:rsid w:val="005A0EE6"/>
    <w:rsid w:val="005A73BD"/>
    <w:rsid w:val="005C1E2B"/>
    <w:rsid w:val="005D4A60"/>
    <w:rsid w:val="005E6B57"/>
    <w:rsid w:val="005F123F"/>
    <w:rsid w:val="005F34FE"/>
    <w:rsid w:val="005F60F6"/>
    <w:rsid w:val="00615E39"/>
    <w:rsid w:val="00621815"/>
    <w:rsid w:val="00622124"/>
    <w:rsid w:val="00627D64"/>
    <w:rsid w:val="00630F0B"/>
    <w:rsid w:val="00646DBF"/>
    <w:rsid w:val="00650DB0"/>
    <w:rsid w:val="006571CE"/>
    <w:rsid w:val="00685E27"/>
    <w:rsid w:val="006A53D1"/>
    <w:rsid w:val="006D3559"/>
    <w:rsid w:val="006F05CC"/>
    <w:rsid w:val="006F631B"/>
    <w:rsid w:val="006F6F4B"/>
    <w:rsid w:val="007045B8"/>
    <w:rsid w:val="0075030E"/>
    <w:rsid w:val="007840F7"/>
    <w:rsid w:val="007E0230"/>
    <w:rsid w:val="007F3ECE"/>
    <w:rsid w:val="007F5D2B"/>
    <w:rsid w:val="00806CDC"/>
    <w:rsid w:val="0080777E"/>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4743F"/>
    <w:rsid w:val="00A76A29"/>
    <w:rsid w:val="00AC7021"/>
    <w:rsid w:val="00AF6D7F"/>
    <w:rsid w:val="00B017C8"/>
    <w:rsid w:val="00B216D8"/>
    <w:rsid w:val="00B51362"/>
    <w:rsid w:val="00B769B1"/>
    <w:rsid w:val="00B83C70"/>
    <w:rsid w:val="00BA3684"/>
    <w:rsid w:val="00BB0726"/>
    <w:rsid w:val="00BB6462"/>
    <w:rsid w:val="00BE1B48"/>
    <w:rsid w:val="00BF2E34"/>
    <w:rsid w:val="00C110F8"/>
    <w:rsid w:val="00C344BC"/>
    <w:rsid w:val="00C376F7"/>
    <w:rsid w:val="00C47F95"/>
    <w:rsid w:val="00C62B9B"/>
    <w:rsid w:val="00C72E38"/>
    <w:rsid w:val="00C76D71"/>
    <w:rsid w:val="00C80912"/>
    <w:rsid w:val="00C93E9E"/>
    <w:rsid w:val="00CB4578"/>
    <w:rsid w:val="00CB62B3"/>
    <w:rsid w:val="00CD1E0D"/>
    <w:rsid w:val="00D1166C"/>
    <w:rsid w:val="00D1255B"/>
    <w:rsid w:val="00D50155"/>
    <w:rsid w:val="00D548EE"/>
    <w:rsid w:val="00D7141E"/>
    <w:rsid w:val="00D842D8"/>
    <w:rsid w:val="00D95557"/>
    <w:rsid w:val="00DA27F6"/>
    <w:rsid w:val="00DA6C3D"/>
    <w:rsid w:val="00DB5269"/>
    <w:rsid w:val="00DD252B"/>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71653"/>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3801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33450">
      <w:bodyDiv w:val="1"/>
      <w:marLeft w:val="0"/>
      <w:marRight w:val="0"/>
      <w:marTop w:val="0"/>
      <w:marBottom w:val="0"/>
      <w:divBdr>
        <w:top w:val="none" w:sz="0" w:space="0" w:color="auto"/>
        <w:left w:val="none" w:sz="0" w:space="0" w:color="auto"/>
        <w:bottom w:val="none" w:sz="0" w:space="0" w:color="auto"/>
        <w:right w:val="none" w:sz="0" w:space="0" w:color="auto"/>
      </w:divBdr>
    </w:div>
    <w:div w:id="2000766462">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472C-4372-4D8C-B186-F3A6BFFA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588</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14</cp:revision>
  <cp:lastPrinted>2019-11-18T13:40:00Z</cp:lastPrinted>
  <dcterms:created xsi:type="dcterms:W3CDTF">2022-04-20T14:16:00Z</dcterms:created>
  <dcterms:modified xsi:type="dcterms:W3CDTF">2025-05-19T08:42:00Z</dcterms:modified>
</cp:coreProperties>
</file>