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3629" w14:textId="77777777" w:rsidR="00D8134C" w:rsidRDefault="00C76D71" w:rsidP="00D8134C">
      <w:pPr>
        <w:jc w:val="both"/>
        <w:rPr>
          <w:rStyle w:val="Kop1Char"/>
          <w:b/>
          <w:bCs/>
          <w:sz w:val="28"/>
          <w:szCs w:val="28"/>
        </w:rPr>
      </w:pPr>
      <w:bookmarkStart w:id="0" w:name="_Hlk87387065"/>
      <w:r w:rsidRPr="00C76D71">
        <w:rPr>
          <w:rStyle w:val="Kop1Char"/>
          <w:b/>
          <w:bCs/>
          <w:sz w:val="28"/>
          <w:szCs w:val="28"/>
        </w:rPr>
        <w:t>Formulier s</w:t>
      </w:r>
      <w:r w:rsidR="00102CAF" w:rsidRPr="00C76D71">
        <w:rPr>
          <w:rStyle w:val="Kop1Char"/>
          <w:b/>
          <w:bCs/>
          <w:sz w:val="28"/>
          <w:szCs w:val="28"/>
        </w:rPr>
        <w:t>taatssteun</w:t>
      </w:r>
      <w:r w:rsidRPr="00C76D71">
        <w:rPr>
          <w:rStyle w:val="Kop1Char"/>
          <w:b/>
          <w:bCs/>
          <w:sz w:val="28"/>
          <w:szCs w:val="28"/>
        </w:rPr>
        <w:t>analyse</w:t>
      </w:r>
      <w:bookmarkEnd w:id="0"/>
    </w:p>
    <w:p w14:paraId="79E22C39" w14:textId="77777777" w:rsidR="000373D9" w:rsidRDefault="00C76D71" w:rsidP="000373D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102CAF" w:rsidRPr="00326FA1">
        <w:rPr>
          <w:b/>
          <w:bCs/>
          <w:sz w:val="24"/>
          <w:szCs w:val="24"/>
        </w:rPr>
        <w:t xml:space="preserve">artikel </w:t>
      </w:r>
      <w:r w:rsidR="00E227AA">
        <w:rPr>
          <w:b/>
          <w:bCs/>
          <w:sz w:val="24"/>
          <w:szCs w:val="24"/>
        </w:rPr>
        <w:t>3</w:t>
      </w:r>
      <w:r w:rsidR="000373D9">
        <w:rPr>
          <w:b/>
          <w:bCs/>
          <w:sz w:val="24"/>
          <w:szCs w:val="24"/>
        </w:rPr>
        <w:t>2</w:t>
      </w:r>
      <w:r w:rsidR="00326FA1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0373D9" w:rsidRPr="000373D9">
        <w:rPr>
          <w:b/>
          <w:bCs/>
          <w:sz w:val="24"/>
          <w:szCs w:val="24"/>
        </w:rPr>
        <w:t>Steun in de vorm van loonsubsidies ten behoeve van de aanwerving</w:t>
      </w:r>
      <w:r w:rsidR="000373D9">
        <w:rPr>
          <w:b/>
          <w:bCs/>
          <w:sz w:val="24"/>
          <w:szCs w:val="24"/>
        </w:rPr>
        <w:t xml:space="preserve"> </w:t>
      </w:r>
      <w:r w:rsidR="000373D9" w:rsidRPr="000373D9">
        <w:rPr>
          <w:b/>
          <w:bCs/>
          <w:sz w:val="24"/>
          <w:szCs w:val="24"/>
        </w:rPr>
        <w:t>van kwetsbare werknemers</w:t>
      </w:r>
    </w:p>
    <w:p w14:paraId="0B4B2FA9" w14:textId="1D770406" w:rsidR="00615E39" w:rsidRPr="000373D9" w:rsidRDefault="00615E39" w:rsidP="000373D9">
      <w:pPr>
        <w:jc w:val="both"/>
        <w:rPr>
          <w:b/>
          <w:bCs/>
          <w:sz w:val="24"/>
          <w:szCs w:val="24"/>
        </w:rPr>
      </w:pPr>
      <w:r>
        <w:rPr>
          <w:b/>
          <w:bCs/>
          <w:u w:val="single"/>
        </w:rPr>
        <w:br/>
      </w:r>
      <w:bookmarkStart w:id="1" w:name="_Hlk87386336"/>
      <w:r w:rsidRPr="00615E39">
        <w:rPr>
          <w:b/>
          <w:bCs/>
          <w:u w:val="single"/>
        </w:rPr>
        <w:t>Inleiding</w:t>
      </w:r>
    </w:p>
    <w:p w14:paraId="49CC8A10" w14:textId="47830FA3" w:rsidR="00C47F95" w:rsidRPr="00495FA1" w:rsidRDefault="00ED1D74" w:rsidP="004D0AB4">
      <w:pPr>
        <w:jc w:val="both"/>
      </w:pPr>
      <w:r w:rsidRPr="00495FA1">
        <w:t xml:space="preserve">Om subsidie te mogen toekennen aan een project, moeten de activiteiten </w:t>
      </w:r>
      <w:r w:rsidR="00C47F95" w:rsidRPr="00495FA1">
        <w:t xml:space="preserve">‘staatssteunproof’ zijn. De Europese Commissie noemt de nodige voorwaarden op basis waarvan staatssteun mag worden verleend. Deze voorwaarden worden toegelicht in de artikelen van de zogenaamde </w:t>
      </w:r>
      <w:hyperlink r:id="rId11" w:history="1">
        <w:r w:rsidR="00C47F95" w:rsidRPr="00495FA1">
          <w:rPr>
            <w:rStyle w:val="Hyperlink"/>
            <w:color w:val="auto"/>
          </w:rPr>
          <w:t>Algemene Groepsvrijstellingsverordening </w:t>
        </w:r>
      </w:hyperlink>
      <w:r w:rsidR="00C47F95" w:rsidRPr="00495FA1">
        <w:t>(AGVV).</w:t>
      </w:r>
    </w:p>
    <w:p w14:paraId="1D364D53" w14:textId="20441066" w:rsidR="00C47F95" w:rsidRPr="00495FA1" w:rsidRDefault="00C47F95" w:rsidP="004D0AB4">
      <w:pPr>
        <w:jc w:val="both"/>
      </w:pPr>
    </w:p>
    <w:p w14:paraId="2630C7D0" w14:textId="77777777" w:rsidR="000373D9" w:rsidRDefault="00622124" w:rsidP="000373D9">
      <w:pPr>
        <w:jc w:val="both"/>
      </w:pPr>
      <w:r w:rsidRPr="00495FA1">
        <w:t>Eén van de artikelen die gebruikt k</w:t>
      </w:r>
      <w:r w:rsidR="00495FA1">
        <w:t>an</w:t>
      </w:r>
      <w:r w:rsidRPr="00495FA1">
        <w:t xml:space="preserve"> worden is artikel </w:t>
      </w:r>
      <w:r w:rsidR="00FD48E7">
        <w:t>3</w:t>
      </w:r>
      <w:r w:rsidR="000373D9">
        <w:t>2</w:t>
      </w:r>
      <w:r w:rsidRPr="00495FA1">
        <w:t>. Dit artikel gaat ove</w:t>
      </w:r>
      <w:r w:rsidR="00F26463">
        <w:t xml:space="preserve">r </w:t>
      </w:r>
      <w:r w:rsidR="00455B0E" w:rsidRPr="00455B0E">
        <w:t xml:space="preserve">steun </w:t>
      </w:r>
      <w:r w:rsidR="000373D9">
        <w:t>ten behoeve van de aanwerving van kwetsbare werknemers.</w:t>
      </w:r>
    </w:p>
    <w:p w14:paraId="6D35C4F9" w14:textId="478A782A" w:rsidR="00495FA1" w:rsidRDefault="00622124" w:rsidP="000373D9">
      <w:pPr>
        <w:jc w:val="both"/>
      </w:pPr>
      <w:r w:rsidRPr="00495FA1">
        <w:br/>
        <w:t>In d</w:t>
      </w:r>
      <w:r w:rsidR="00C76D71">
        <w:t xml:space="preserve">it </w:t>
      </w:r>
      <w:bookmarkStart w:id="2" w:name="_Hlk87387108"/>
      <w:r w:rsidR="00C76D71">
        <w:t xml:space="preserve">formulier </w:t>
      </w:r>
      <w:r w:rsidRPr="00495FA1">
        <w:t>staatssteun</w:t>
      </w:r>
      <w:r w:rsidR="00C76D71">
        <w:t>analyse</w:t>
      </w:r>
      <w:r w:rsidRPr="00495FA1">
        <w:t xml:space="preserve"> </w:t>
      </w:r>
      <w:bookmarkEnd w:id="2"/>
      <w:r w:rsidRPr="00495FA1">
        <w:t>is het aan de aanvrager om</w:t>
      </w:r>
      <w:r w:rsidR="00F82C28" w:rsidRPr="00495FA1">
        <w:t xml:space="preserve"> in de tekstvakken,</w:t>
      </w:r>
      <w:r w:rsidRPr="00495FA1">
        <w:t xml:space="preserve"> per lid van artikel </w:t>
      </w:r>
      <w:r w:rsidR="00FD48E7">
        <w:t>3</w:t>
      </w:r>
      <w:r w:rsidR="000373D9">
        <w:t>2</w:t>
      </w:r>
      <w:r w:rsidR="00F82C28" w:rsidRPr="00495FA1">
        <w:t>,</w:t>
      </w:r>
      <w:r w:rsidRPr="00495FA1">
        <w:t xml:space="preserve"> aan te geven waarom het project voldoet aan de gestelde voorwaarden. </w:t>
      </w:r>
      <w:r>
        <w:br/>
      </w:r>
    </w:p>
    <w:p w14:paraId="6E35E2C8" w14:textId="03E17FA8" w:rsidR="00622124" w:rsidRDefault="00495FA1" w:rsidP="00102CAF">
      <w:r>
        <w:t xml:space="preserve">Let op: u geeft een toelichting in de tekstblokken. </w:t>
      </w:r>
      <w:r w:rsidR="00622124">
        <w:t xml:space="preserve"> </w:t>
      </w:r>
    </w:p>
    <w:bookmarkEnd w:id="1"/>
    <w:p w14:paraId="071FD143" w14:textId="77777777" w:rsidR="00495FA1" w:rsidRDefault="00495FA1" w:rsidP="00102CAF"/>
    <w:p w14:paraId="6DD0FC3E" w14:textId="77777777" w:rsidR="00495FA1" w:rsidRDefault="00495FA1" w:rsidP="00102CAF">
      <w:pPr>
        <w:rPr>
          <w:b/>
          <w:bCs/>
          <w:i/>
          <w:iCs/>
        </w:rPr>
      </w:pPr>
    </w:p>
    <w:p w14:paraId="426EF775" w14:textId="52A19964" w:rsidR="005A73BD" w:rsidRDefault="00F82C28" w:rsidP="005A73BD">
      <w:pPr>
        <w:jc w:val="both"/>
        <w:rPr>
          <w:b/>
          <w:bCs/>
          <w:i/>
          <w:iCs/>
          <w:u w:val="single"/>
        </w:rPr>
      </w:pPr>
      <w:bookmarkStart w:id="3" w:name="_Hlk87387140"/>
      <w:r w:rsidRPr="00326FA1">
        <w:rPr>
          <w:b/>
          <w:bCs/>
          <w:i/>
          <w:iCs/>
          <w:u w:val="single"/>
        </w:rPr>
        <w:t xml:space="preserve">Art </w:t>
      </w:r>
      <w:r w:rsidR="009C31BE">
        <w:rPr>
          <w:b/>
          <w:bCs/>
          <w:i/>
          <w:iCs/>
          <w:u w:val="single"/>
        </w:rPr>
        <w:t>3</w:t>
      </w:r>
      <w:r w:rsidR="00F8174D">
        <w:rPr>
          <w:b/>
          <w:bCs/>
          <w:i/>
          <w:iCs/>
          <w:u w:val="single"/>
        </w:rPr>
        <w:t>2</w:t>
      </w:r>
      <w:r w:rsidRPr="00326FA1">
        <w:rPr>
          <w:b/>
          <w:bCs/>
          <w:i/>
          <w:iCs/>
          <w:u w:val="single"/>
        </w:rPr>
        <w:t>, lid 1:</w:t>
      </w:r>
      <w:bookmarkEnd w:id="3"/>
    </w:p>
    <w:p w14:paraId="1FC1A84C" w14:textId="47018AD4" w:rsidR="009C31BE" w:rsidRDefault="00F8174D" w:rsidP="00F8174D">
      <w:pPr>
        <w:jc w:val="both"/>
        <w:rPr>
          <w:i/>
          <w:iCs/>
        </w:rPr>
      </w:pPr>
      <w:bookmarkStart w:id="4" w:name="_Hlk87387169"/>
      <w:r w:rsidRPr="00F8174D">
        <w:rPr>
          <w:i/>
          <w:iCs/>
        </w:rPr>
        <w:t>Steunregelingen ten behoeve van de aanwerving van kwetsbare</w:t>
      </w:r>
      <w:r>
        <w:rPr>
          <w:i/>
          <w:iCs/>
        </w:rPr>
        <w:t xml:space="preserve"> </w:t>
      </w:r>
      <w:r w:rsidRPr="00F8174D">
        <w:rPr>
          <w:i/>
          <w:iCs/>
        </w:rPr>
        <w:t>werknemers zijn verenigbaar met de interne markt in de zin van artikel 107, lid 3, van het Verdrag en zijn van de aanmeldingsverplichting</w:t>
      </w:r>
      <w:r>
        <w:rPr>
          <w:i/>
          <w:iCs/>
        </w:rPr>
        <w:t xml:space="preserve"> </w:t>
      </w:r>
      <w:r w:rsidRPr="00F8174D">
        <w:rPr>
          <w:i/>
          <w:iCs/>
        </w:rPr>
        <w:t>van artikel 108, lid 3, van het Verdrag vrijgesteld, mits de in dit artikel</w:t>
      </w:r>
      <w:r>
        <w:rPr>
          <w:i/>
          <w:iCs/>
        </w:rPr>
        <w:t xml:space="preserve"> </w:t>
      </w:r>
      <w:r w:rsidRPr="00F8174D">
        <w:rPr>
          <w:i/>
          <w:iCs/>
        </w:rPr>
        <w:t>en in hoofdstuk I vastgestelde voorwaarden zijn vervuld.</w:t>
      </w:r>
    </w:p>
    <w:p w14:paraId="122BD0B8" w14:textId="77777777" w:rsidR="00F8174D" w:rsidRDefault="00F8174D" w:rsidP="0049630C">
      <w:pPr>
        <w:jc w:val="both"/>
      </w:pPr>
    </w:p>
    <w:p w14:paraId="350E1B6C" w14:textId="7C17D14D" w:rsidR="00F635D2" w:rsidRDefault="00F635D2" w:rsidP="0049630C">
      <w:pPr>
        <w:jc w:val="both"/>
      </w:pPr>
      <w:r>
        <w:t>Inleidend lid, geen toelichting nodig</w:t>
      </w:r>
      <w:r w:rsidR="00473FAC">
        <w:t>.</w:t>
      </w:r>
    </w:p>
    <w:bookmarkEnd w:id="4"/>
    <w:p w14:paraId="464098F4" w14:textId="793EBFDE" w:rsidR="00F635D2" w:rsidRDefault="00F635D2" w:rsidP="0049630C">
      <w:pPr>
        <w:jc w:val="both"/>
      </w:pPr>
    </w:p>
    <w:p w14:paraId="42118ABC" w14:textId="1BD8802D" w:rsidR="0049630C" w:rsidRPr="0049630C" w:rsidRDefault="0049630C" w:rsidP="0049630C">
      <w:pPr>
        <w:jc w:val="both"/>
      </w:pPr>
      <w:r>
        <w:rPr>
          <w:b/>
          <w:bCs/>
        </w:rPr>
        <w:t xml:space="preserve">Toelichting: </w:t>
      </w:r>
      <w:r>
        <w:t>„</w:t>
      </w:r>
      <w:r w:rsidRPr="0049630C">
        <w:t>kwetsbare werknemer”:</w:t>
      </w:r>
      <w:r w:rsidRPr="0049630C">
        <w:rPr>
          <w:b/>
          <w:bCs/>
        </w:rPr>
        <w:t xml:space="preserve"> </w:t>
      </w:r>
      <w:r w:rsidRPr="0049630C">
        <w:t>een persoon die:</w:t>
      </w:r>
    </w:p>
    <w:p w14:paraId="0477D7A3" w14:textId="77777777" w:rsidR="0049630C" w:rsidRDefault="0049630C" w:rsidP="0049630C">
      <w:pPr>
        <w:pStyle w:val="Lijstalinea"/>
        <w:numPr>
          <w:ilvl w:val="0"/>
          <w:numId w:val="15"/>
        </w:numPr>
        <w:jc w:val="both"/>
      </w:pPr>
      <w:r w:rsidRPr="0049630C">
        <w:t>in de voorafgaande zes maanden geen reguliere betaalde betrekking heeft gevonden, of</w:t>
      </w:r>
    </w:p>
    <w:p w14:paraId="0477B259" w14:textId="67075F0C" w:rsidR="0049630C" w:rsidRDefault="0049630C" w:rsidP="0049630C">
      <w:pPr>
        <w:pStyle w:val="Lijstalinea"/>
        <w:numPr>
          <w:ilvl w:val="0"/>
          <w:numId w:val="15"/>
        </w:numPr>
        <w:jc w:val="both"/>
      </w:pPr>
      <w:r w:rsidRPr="0049630C">
        <w:t>tussen 15 en 24 jaar oud is, of</w:t>
      </w:r>
    </w:p>
    <w:p w14:paraId="293A8870" w14:textId="1A64F234" w:rsidR="0049630C" w:rsidRDefault="0049630C" w:rsidP="0049630C">
      <w:pPr>
        <w:pStyle w:val="Lijstalinea"/>
        <w:numPr>
          <w:ilvl w:val="0"/>
          <w:numId w:val="15"/>
        </w:numPr>
        <w:jc w:val="both"/>
      </w:pPr>
      <w:r w:rsidRPr="0049630C">
        <w:t>geen diploma van hoger middelbaar onderwijs heeft behaald of geen beroepsopleiding heeft gevolgd (niveau 3</w:t>
      </w:r>
      <w:r>
        <w:t xml:space="preserve"> </w:t>
      </w:r>
      <w:r w:rsidRPr="0049630C">
        <w:t>van de International Standard Classification of Education (ISCED)) of haar/zijn opleiding in het voltijdonderwijs</w:t>
      </w:r>
      <w:r>
        <w:t xml:space="preserve"> </w:t>
      </w:r>
      <w:r w:rsidRPr="0049630C">
        <w:t>minder dan twee jaar voordien heeft voltooid, en die haar/zijn eerste reguliere betaalde betrekking nog niet</w:t>
      </w:r>
      <w:r>
        <w:t xml:space="preserve"> </w:t>
      </w:r>
      <w:r w:rsidRPr="0049630C">
        <w:t>heeft gevonden, of</w:t>
      </w:r>
    </w:p>
    <w:p w14:paraId="63F31064" w14:textId="4C65B610" w:rsidR="0049630C" w:rsidRDefault="0049630C" w:rsidP="0049630C">
      <w:pPr>
        <w:pStyle w:val="Lijstalinea"/>
        <w:numPr>
          <w:ilvl w:val="0"/>
          <w:numId w:val="15"/>
        </w:numPr>
        <w:jc w:val="both"/>
      </w:pPr>
      <w:r w:rsidRPr="0049630C">
        <w:t>ouder is dan 50 jaar, of</w:t>
      </w:r>
    </w:p>
    <w:p w14:paraId="0D0B54FE" w14:textId="405AC9E8" w:rsidR="0049630C" w:rsidRDefault="0049630C" w:rsidP="0049630C">
      <w:pPr>
        <w:pStyle w:val="Lijstalinea"/>
        <w:numPr>
          <w:ilvl w:val="0"/>
          <w:numId w:val="15"/>
        </w:numPr>
        <w:jc w:val="both"/>
      </w:pPr>
      <w:r w:rsidRPr="0049630C">
        <w:t>als alleenstaande volwassene de zorg heeft voor één of meer ten laste komende personen, of</w:t>
      </w:r>
    </w:p>
    <w:p w14:paraId="1F03681D" w14:textId="4B5B9D45" w:rsidR="0049630C" w:rsidRDefault="0049630C" w:rsidP="0049630C">
      <w:pPr>
        <w:pStyle w:val="Lijstalinea"/>
        <w:numPr>
          <w:ilvl w:val="0"/>
          <w:numId w:val="15"/>
        </w:numPr>
        <w:jc w:val="both"/>
      </w:pPr>
      <w:r w:rsidRPr="0049630C">
        <w:t>werkzaam is in een sector of beroep in een lidstaat waar de genderonbalans ten minste 25 % groter is dan de</w:t>
      </w:r>
      <w:r>
        <w:t xml:space="preserve"> </w:t>
      </w:r>
      <w:r w:rsidRPr="0049630C">
        <w:t>gemiddelde genderonbalans in alle economische sectoren in die lidstaat indien die persoon tot de ondervertegenwoordigde gendergroep behoort, of</w:t>
      </w:r>
    </w:p>
    <w:p w14:paraId="36336037" w14:textId="39891680" w:rsidR="00F82C28" w:rsidRPr="0049630C" w:rsidRDefault="0049630C" w:rsidP="0049630C">
      <w:pPr>
        <w:pStyle w:val="Lijstalinea"/>
        <w:numPr>
          <w:ilvl w:val="0"/>
          <w:numId w:val="15"/>
        </w:numPr>
        <w:jc w:val="both"/>
      </w:pPr>
      <w:r w:rsidRPr="0049630C">
        <w:t>behoort tot een etnische minderheid in een lidstaat en van wie het profiel met betrekking tot talenkennis,</w:t>
      </w:r>
      <w:r>
        <w:t xml:space="preserve"> </w:t>
      </w:r>
      <w:r w:rsidRPr="0049630C">
        <w:t>beroepsopleiding of werkervaring moet worden bijgesteld om haar/zijn vooruitzichten op het verkrijgen van</w:t>
      </w:r>
      <w:r>
        <w:t xml:space="preserve"> </w:t>
      </w:r>
      <w:r w:rsidRPr="0049630C">
        <w:t>vast werk te verbeteren</w:t>
      </w:r>
      <w:r w:rsidR="00313CB0">
        <w:t>.</w:t>
      </w:r>
    </w:p>
    <w:p w14:paraId="2CBC02FF" w14:textId="662C2567" w:rsidR="0049630C" w:rsidRDefault="0049630C" w:rsidP="00102CAF">
      <w:pPr>
        <w:rPr>
          <w:i/>
          <w:iCs/>
        </w:rPr>
      </w:pPr>
    </w:p>
    <w:p w14:paraId="46A3CD4A" w14:textId="150766CD" w:rsidR="008171EB" w:rsidRDefault="008171EB" w:rsidP="00102CAF">
      <w:pPr>
        <w:rPr>
          <w:i/>
          <w:iCs/>
        </w:rPr>
      </w:pPr>
    </w:p>
    <w:p w14:paraId="57FF94EC" w14:textId="1459DCA5" w:rsidR="008171EB" w:rsidRDefault="008171EB" w:rsidP="00102CAF">
      <w:pPr>
        <w:rPr>
          <w:i/>
          <w:iCs/>
        </w:r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67255E5" wp14:editId="7B56159E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5405119" cy="634364"/>
                <wp:effectExtent l="0" t="0" r="24765" b="13970"/>
                <wp:wrapTopAndBottom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19" cy="634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5D314" w14:textId="69F17FE9" w:rsidR="008171EB" w:rsidRPr="002A62AB" w:rsidRDefault="008171EB" w:rsidP="008171EB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</w:t>
                            </w:r>
                            <w:r>
                              <w:rPr>
                                <w:b/>
                                <w:bCs/>
                              </w:rPr>
                              <w:t>aan waarom sprake is van aanwerving van kwetsbare werknemers conform bovenstaande definitie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29F90BD" w14:textId="77777777" w:rsidR="008171EB" w:rsidRDefault="008171EB" w:rsidP="008171EB"/>
                          <w:p w14:paraId="4E8080D8" w14:textId="77777777" w:rsidR="008171EB" w:rsidRDefault="008171EB" w:rsidP="008171EB"/>
                          <w:p w14:paraId="32DBC4AC" w14:textId="77777777" w:rsidR="008171EB" w:rsidRDefault="008171EB" w:rsidP="008171EB"/>
                          <w:p w14:paraId="3414CB09" w14:textId="77777777" w:rsidR="008171EB" w:rsidRDefault="008171EB" w:rsidP="008171EB"/>
                          <w:p w14:paraId="1CBDD5DD" w14:textId="77777777" w:rsidR="008171EB" w:rsidRDefault="008171EB" w:rsidP="008171EB"/>
                          <w:p w14:paraId="39C23E9A" w14:textId="77777777" w:rsidR="008171EB" w:rsidRDefault="008171EB" w:rsidP="008171EB"/>
                          <w:p w14:paraId="6BE86013" w14:textId="77777777" w:rsidR="008171EB" w:rsidRDefault="008171EB" w:rsidP="008171EB"/>
                          <w:p w14:paraId="4CBAB9B4" w14:textId="77777777" w:rsidR="008171EB" w:rsidRDefault="008171EB" w:rsidP="008171EB"/>
                          <w:p w14:paraId="32731186" w14:textId="77777777" w:rsidR="008171EB" w:rsidRDefault="008171EB" w:rsidP="008171EB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7255E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17.6pt;width:425.6pt;height:49.9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qREAIAAB8EAAAOAAAAZHJzL2Uyb0RvYy54bWysU9tu2zAMfR+wfxD0vthOnawx4hRdugwD&#10;ugvQ7QNkWY6FyaImKbGzry8lu2l2exmmB4EUqUPykFzfDJ0iR2GdBF3SbJZSIjSHWup9Sb9+2b26&#10;p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">
                <v:textbox style="mso-fit-shape-to-text:t">
                  <w:txbxContent>
                    <w:p w14:paraId="76A5D314" w14:textId="69F17FE9" w:rsidR="008171EB" w:rsidRPr="002A62AB" w:rsidRDefault="008171EB" w:rsidP="008171EB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</w:t>
                      </w:r>
                      <w:r>
                        <w:rPr>
                          <w:b/>
                          <w:bCs/>
                        </w:rPr>
                        <w:t>aan waarom sprake is van aanwerving van kwetsbare werknemers conform bovenstaande definitie</w:t>
                      </w:r>
                      <w:r w:rsidRPr="002A62AB">
                        <w:rPr>
                          <w:b/>
                          <w:bCs/>
                        </w:rPr>
                        <w:t>:</w:t>
                      </w:r>
                    </w:p>
                    <w:p w14:paraId="529F90BD" w14:textId="77777777" w:rsidR="008171EB" w:rsidRDefault="008171EB" w:rsidP="008171EB"/>
                    <w:p w14:paraId="4E8080D8" w14:textId="77777777" w:rsidR="008171EB" w:rsidRDefault="008171EB" w:rsidP="008171EB"/>
                    <w:p w14:paraId="32DBC4AC" w14:textId="77777777" w:rsidR="008171EB" w:rsidRDefault="008171EB" w:rsidP="008171EB"/>
                    <w:p w14:paraId="3414CB09" w14:textId="77777777" w:rsidR="008171EB" w:rsidRDefault="008171EB" w:rsidP="008171EB"/>
                    <w:p w14:paraId="1CBDD5DD" w14:textId="77777777" w:rsidR="008171EB" w:rsidRDefault="008171EB" w:rsidP="008171EB"/>
                    <w:p w14:paraId="39C23E9A" w14:textId="77777777" w:rsidR="008171EB" w:rsidRDefault="008171EB" w:rsidP="008171EB"/>
                    <w:p w14:paraId="6BE86013" w14:textId="77777777" w:rsidR="008171EB" w:rsidRDefault="008171EB" w:rsidP="008171EB"/>
                    <w:p w14:paraId="4CBAB9B4" w14:textId="77777777" w:rsidR="008171EB" w:rsidRDefault="008171EB" w:rsidP="008171EB"/>
                    <w:p w14:paraId="32731186" w14:textId="77777777" w:rsidR="008171EB" w:rsidRDefault="008171EB" w:rsidP="008171EB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CBD64A7" w14:textId="328A2F3D" w:rsidR="008171EB" w:rsidRDefault="008171EB" w:rsidP="00455B0E">
      <w:pPr>
        <w:jc w:val="both"/>
        <w:rPr>
          <w:b/>
          <w:bCs/>
          <w:i/>
          <w:iCs/>
          <w:u w:val="single"/>
        </w:rPr>
      </w:pPr>
    </w:p>
    <w:p w14:paraId="7A42FC3E" w14:textId="77777777" w:rsidR="00873ACB" w:rsidRDefault="00873ACB" w:rsidP="00455B0E">
      <w:pPr>
        <w:jc w:val="both"/>
        <w:rPr>
          <w:b/>
          <w:bCs/>
          <w:i/>
          <w:iCs/>
          <w:u w:val="single"/>
        </w:rPr>
      </w:pPr>
    </w:p>
    <w:p w14:paraId="74BF1368" w14:textId="602E569B" w:rsidR="005A73BD" w:rsidRDefault="00F82C28" w:rsidP="00455B0E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 w:rsidR="00DF290B">
        <w:rPr>
          <w:b/>
          <w:bCs/>
          <w:i/>
          <w:iCs/>
          <w:u w:val="single"/>
        </w:rPr>
        <w:t>3</w:t>
      </w:r>
      <w:r w:rsidR="00F8174D">
        <w:rPr>
          <w:b/>
          <w:bCs/>
          <w:i/>
          <w:iCs/>
          <w:u w:val="single"/>
        </w:rPr>
        <w:t>2</w:t>
      </w:r>
      <w:r w:rsidRPr="00326FA1">
        <w:rPr>
          <w:b/>
          <w:bCs/>
          <w:i/>
          <w:iCs/>
          <w:u w:val="single"/>
        </w:rPr>
        <w:t xml:space="preserve">, lid </w:t>
      </w:r>
      <w:r w:rsidR="00102CAF" w:rsidRPr="00326FA1">
        <w:rPr>
          <w:b/>
          <w:bCs/>
          <w:i/>
          <w:iCs/>
          <w:u w:val="single"/>
        </w:rPr>
        <w:t>2</w:t>
      </w:r>
      <w:r w:rsidRPr="00326FA1">
        <w:rPr>
          <w:b/>
          <w:bCs/>
          <w:i/>
          <w:iCs/>
          <w:u w:val="single"/>
        </w:rPr>
        <w:t>:</w:t>
      </w:r>
    </w:p>
    <w:p w14:paraId="3F8EDC29" w14:textId="1294725A" w:rsidR="00DF290B" w:rsidRDefault="00F8174D" w:rsidP="00F8174D">
      <w:pPr>
        <w:jc w:val="both"/>
        <w:rPr>
          <w:i/>
          <w:iCs/>
        </w:rPr>
      </w:pPr>
      <w:r w:rsidRPr="00F8174D">
        <w:rPr>
          <w:i/>
          <w:iCs/>
        </w:rPr>
        <w:t>De in aanmerking komende kosten zijn de loonkosten gedurende</w:t>
      </w:r>
      <w:r>
        <w:rPr>
          <w:i/>
          <w:iCs/>
        </w:rPr>
        <w:t xml:space="preserve"> </w:t>
      </w:r>
      <w:r w:rsidRPr="00F8174D">
        <w:rPr>
          <w:i/>
          <w:iCs/>
        </w:rPr>
        <w:t>een periode van maximaal twaalf maanden vanaf de aanwerving van een</w:t>
      </w:r>
      <w:r>
        <w:rPr>
          <w:i/>
          <w:iCs/>
        </w:rPr>
        <w:t xml:space="preserve"> </w:t>
      </w:r>
      <w:r w:rsidRPr="00F8174D">
        <w:rPr>
          <w:i/>
          <w:iCs/>
        </w:rPr>
        <w:t>kwetsbare werknemer. Wanneer echter de betrokken werknemer een</w:t>
      </w:r>
      <w:r>
        <w:rPr>
          <w:i/>
          <w:iCs/>
        </w:rPr>
        <w:t xml:space="preserve"> </w:t>
      </w:r>
      <w:r w:rsidRPr="00F8174D">
        <w:rPr>
          <w:i/>
          <w:iCs/>
        </w:rPr>
        <w:t>uiterst kwetsbare werknemer is, zijn de in aanmerking komende kosten</w:t>
      </w:r>
      <w:r>
        <w:rPr>
          <w:i/>
          <w:iCs/>
        </w:rPr>
        <w:t xml:space="preserve"> </w:t>
      </w:r>
      <w:r w:rsidRPr="00F8174D">
        <w:rPr>
          <w:i/>
          <w:iCs/>
        </w:rPr>
        <w:t>de loonkosten gedurende een periode van maximaal 24 maanden vanaf</w:t>
      </w:r>
      <w:r>
        <w:rPr>
          <w:i/>
          <w:iCs/>
        </w:rPr>
        <w:t xml:space="preserve"> </w:t>
      </w:r>
      <w:r w:rsidRPr="00F8174D">
        <w:rPr>
          <w:i/>
          <w:iCs/>
        </w:rPr>
        <w:t>de aanwerving.</w:t>
      </w:r>
    </w:p>
    <w:p w14:paraId="7D75C942" w14:textId="64CEFCA9" w:rsidR="00F8174D" w:rsidRDefault="00F8174D" w:rsidP="003006FE">
      <w:pPr>
        <w:jc w:val="both"/>
        <w:rPr>
          <w:b/>
          <w:bCs/>
          <w:i/>
          <w:iCs/>
          <w:u w:val="single"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BFC8E4" wp14:editId="1F8AC971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5234940" cy="1981200"/>
                <wp:effectExtent l="0" t="0" r="22860" b="19050"/>
                <wp:wrapTopAndBottom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6EAC1" w14:textId="086A7B2D" w:rsidR="00F8174D" w:rsidRPr="002A62AB" w:rsidRDefault="00F8174D" w:rsidP="00F8174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aan waarom de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door u opgevoerde kosten voldoen 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aan artikel </w:t>
                            </w:r>
                            <w:r>
                              <w:rPr>
                                <w:b/>
                                <w:bCs/>
                              </w:rPr>
                              <w:t>32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, lid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4658B8AB" w14:textId="77777777" w:rsidR="00F8174D" w:rsidRDefault="00F8174D" w:rsidP="00F8174D"/>
                          <w:p w14:paraId="54B147B2" w14:textId="77777777" w:rsidR="00F8174D" w:rsidRDefault="00F8174D" w:rsidP="00F8174D"/>
                          <w:p w14:paraId="30184DC2" w14:textId="77777777" w:rsidR="00F8174D" w:rsidRDefault="00F8174D" w:rsidP="00F8174D"/>
                          <w:p w14:paraId="2F6BDA01" w14:textId="77777777" w:rsidR="00F8174D" w:rsidRDefault="00F8174D" w:rsidP="00F8174D"/>
                          <w:p w14:paraId="579719A0" w14:textId="77777777" w:rsidR="00F8174D" w:rsidRDefault="00F8174D" w:rsidP="00F8174D"/>
                          <w:p w14:paraId="5ABEF0FB" w14:textId="77777777" w:rsidR="00F8174D" w:rsidRDefault="00F8174D" w:rsidP="00F8174D"/>
                          <w:p w14:paraId="6A2FAF90" w14:textId="77777777" w:rsidR="00F8174D" w:rsidRDefault="00F8174D" w:rsidP="00F8174D"/>
                          <w:p w14:paraId="426F141C" w14:textId="77777777" w:rsidR="00F8174D" w:rsidRDefault="00F8174D" w:rsidP="00F8174D"/>
                          <w:p w14:paraId="3A63461F" w14:textId="77777777" w:rsidR="00F8174D" w:rsidRDefault="00F8174D" w:rsidP="00F8174D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FC8E4" id="Tekstvak 1" o:spid="_x0000_s1027" type="#_x0000_t202" style="position:absolute;left:0;text-align:left;margin-left:0;margin-top:17.6pt;width:412.2pt;height:15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">
                <v:textbox>
                  <w:txbxContent>
                    <w:p w14:paraId="2AB6EAC1" w14:textId="086A7B2D" w:rsidR="00F8174D" w:rsidRPr="002A62AB" w:rsidRDefault="00F8174D" w:rsidP="00F8174D">
                      <w:pPr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aan waarom de </w:t>
                      </w:r>
                      <w:r>
                        <w:rPr>
                          <w:b/>
                          <w:bCs/>
                        </w:rPr>
                        <w:t xml:space="preserve">door u opgevoerde kosten voldoen </w:t>
                      </w:r>
                      <w:r w:rsidRPr="002A62AB">
                        <w:rPr>
                          <w:b/>
                          <w:bCs/>
                        </w:rPr>
                        <w:t xml:space="preserve">aan artikel </w:t>
                      </w:r>
                      <w:r>
                        <w:rPr>
                          <w:b/>
                          <w:bCs/>
                        </w:rPr>
                        <w:t>32</w:t>
                      </w:r>
                      <w:r w:rsidRPr="002A62AB">
                        <w:rPr>
                          <w:b/>
                          <w:bCs/>
                        </w:rPr>
                        <w:t xml:space="preserve">, lid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2A62AB">
                        <w:rPr>
                          <w:b/>
                          <w:bCs/>
                        </w:rPr>
                        <w:t>:</w:t>
                      </w:r>
                    </w:p>
                    <w:p w14:paraId="4658B8AB" w14:textId="77777777" w:rsidR="00F8174D" w:rsidRDefault="00F8174D" w:rsidP="00F8174D"/>
                    <w:p w14:paraId="54B147B2" w14:textId="77777777" w:rsidR="00F8174D" w:rsidRDefault="00F8174D" w:rsidP="00F8174D"/>
                    <w:p w14:paraId="30184DC2" w14:textId="77777777" w:rsidR="00F8174D" w:rsidRDefault="00F8174D" w:rsidP="00F8174D"/>
                    <w:p w14:paraId="2F6BDA01" w14:textId="77777777" w:rsidR="00F8174D" w:rsidRDefault="00F8174D" w:rsidP="00F8174D"/>
                    <w:p w14:paraId="579719A0" w14:textId="77777777" w:rsidR="00F8174D" w:rsidRDefault="00F8174D" w:rsidP="00F8174D"/>
                    <w:p w14:paraId="5ABEF0FB" w14:textId="77777777" w:rsidR="00F8174D" w:rsidRDefault="00F8174D" w:rsidP="00F8174D"/>
                    <w:p w14:paraId="6A2FAF90" w14:textId="77777777" w:rsidR="00F8174D" w:rsidRDefault="00F8174D" w:rsidP="00F8174D"/>
                    <w:p w14:paraId="426F141C" w14:textId="77777777" w:rsidR="00F8174D" w:rsidRDefault="00F8174D" w:rsidP="00F8174D"/>
                    <w:p w14:paraId="3A63461F" w14:textId="77777777" w:rsidR="00F8174D" w:rsidRDefault="00F8174D" w:rsidP="00F8174D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0851C03" w14:textId="77777777" w:rsidR="00F8174D" w:rsidRDefault="00F8174D" w:rsidP="003006FE">
      <w:pPr>
        <w:jc w:val="both"/>
        <w:rPr>
          <w:b/>
          <w:bCs/>
          <w:i/>
          <w:iCs/>
          <w:u w:val="single"/>
        </w:rPr>
      </w:pPr>
    </w:p>
    <w:p w14:paraId="1E6D8D04" w14:textId="4F21AAB5" w:rsidR="003006FE" w:rsidRDefault="003006FE" w:rsidP="003006FE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 w:rsidR="00DF290B">
        <w:rPr>
          <w:b/>
          <w:bCs/>
          <w:i/>
          <w:iCs/>
          <w:u w:val="single"/>
        </w:rPr>
        <w:t>3</w:t>
      </w:r>
      <w:r w:rsidR="00F8174D">
        <w:rPr>
          <w:b/>
          <w:bCs/>
          <w:i/>
          <w:iCs/>
          <w:u w:val="single"/>
        </w:rPr>
        <w:t>2</w:t>
      </w:r>
      <w:r w:rsidRPr="00326FA1">
        <w:rPr>
          <w:b/>
          <w:bCs/>
          <w:i/>
          <w:iCs/>
          <w:u w:val="single"/>
        </w:rPr>
        <w:t>, lid 3:</w:t>
      </w:r>
    </w:p>
    <w:p w14:paraId="234D521D" w14:textId="664D4166" w:rsidR="00DF290B" w:rsidRPr="005A73BD" w:rsidRDefault="00ED1999" w:rsidP="00ED1999">
      <w:pPr>
        <w:jc w:val="both"/>
        <w:rPr>
          <w:i/>
          <w:iCs/>
        </w:rPr>
      </w:pPr>
      <w:r w:rsidRPr="00ED1999">
        <w:rPr>
          <w:i/>
          <w:iCs/>
        </w:rPr>
        <w:t>Wanneer de aanwerving, in vergelijking met het gemiddelde van</w:t>
      </w:r>
      <w:r>
        <w:rPr>
          <w:i/>
          <w:iCs/>
        </w:rPr>
        <w:t xml:space="preserve"> </w:t>
      </w:r>
      <w:r w:rsidRPr="00ED1999">
        <w:rPr>
          <w:i/>
          <w:iCs/>
        </w:rPr>
        <w:t>de voorbije twaalf maanden, geen netto</w:t>
      </w:r>
      <w:r>
        <w:rPr>
          <w:i/>
          <w:iCs/>
        </w:rPr>
        <w:t>-</w:t>
      </w:r>
      <w:r w:rsidRPr="00ED1999">
        <w:rPr>
          <w:i/>
          <w:iCs/>
        </w:rPr>
        <w:t>toename vertegenwoordigt van</w:t>
      </w:r>
      <w:r>
        <w:rPr>
          <w:i/>
          <w:iCs/>
        </w:rPr>
        <w:t xml:space="preserve"> </w:t>
      </w:r>
      <w:r w:rsidRPr="00ED1999">
        <w:rPr>
          <w:i/>
          <w:iCs/>
        </w:rPr>
        <w:t>het aantal werknemers in de betrokken onderneming, zijn de vacatures</w:t>
      </w:r>
      <w:r>
        <w:rPr>
          <w:i/>
          <w:iCs/>
        </w:rPr>
        <w:t xml:space="preserve"> </w:t>
      </w:r>
      <w:r w:rsidRPr="00ED1999">
        <w:rPr>
          <w:i/>
          <w:iCs/>
        </w:rPr>
        <w:t>ontstaan ten gevolge van ontslag op initiatief van de werknemer, van</w:t>
      </w:r>
      <w:r>
        <w:rPr>
          <w:i/>
          <w:iCs/>
        </w:rPr>
        <w:t xml:space="preserve"> </w:t>
      </w:r>
      <w:r w:rsidRPr="00ED1999">
        <w:rPr>
          <w:i/>
          <w:iCs/>
        </w:rPr>
        <w:t>een handicap, van ouderdomspensionering, vermindering van de werktijd op initiatief van de werknemer of gewettigd ontslag om dringende</w:t>
      </w:r>
      <w:r>
        <w:rPr>
          <w:i/>
          <w:iCs/>
        </w:rPr>
        <w:t xml:space="preserve"> </w:t>
      </w:r>
      <w:r w:rsidRPr="00ED1999">
        <w:rPr>
          <w:i/>
          <w:iCs/>
        </w:rPr>
        <w:t>redenen, en niet door afvloeiingen.</w:t>
      </w:r>
    </w:p>
    <w:p w14:paraId="0303B504" w14:textId="0DE61A04" w:rsidR="005A73BD" w:rsidRDefault="005A73BD" w:rsidP="005A73BD">
      <w:pPr>
        <w:jc w:val="both"/>
        <w:rPr>
          <w:b/>
          <w:bCs/>
          <w:i/>
          <w:iCs/>
          <w:u w:val="single"/>
        </w:rPr>
      </w:pPr>
    </w:p>
    <w:p w14:paraId="1A34D61C" w14:textId="77777777" w:rsidR="00ED1999" w:rsidRDefault="00ED1999" w:rsidP="00ED1999">
      <w:r>
        <w:t>Ter kennisname, geen toelichting nodig.</w:t>
      </w:r>
    </w:p>
    <w:p w14:paraId="4F80C5E6" w14:textId="73F8115C" w:rsidR="00ED1999" w:rsidRDefault="00ED1999" w:rsidP="005A73BD">
      <w:pPr>
        <w:jc w:val="both"/>
        <w:rPr>
          <w:b/>
          <w:bCs/>
          <w:i/>
          <w:iCs/>
          <w:u w:val="single"/>
        </w:rPr>
      </w:pPr>
    </w:p>
    <w:p w14:paraId="0EBEDDAD" w14:textId="77777777" w:rsidR="00ED1999" w:rsidRDefault="00ED1999" w:rsidP="005A73BD">
      <w:pPr>
        <w:jc w:val="both"/>
        <w:rPr>
          <w:b/>
          <w:bCs/>
          <w:i/>
          <w:iCs/>
          <w:u w:val="single"/>
        </w:rPr>
      </w:pPr>
    </w:p>
    <w:p w14:paraId="6B00F7C0" w14:textId="2D5696F5" w:rsidR="005A73BD" w:rsidRDefault="00D1166C" w:rsidP="005A73BD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 w:rsidR="00DF290B">
        <w:rPr>
          <w:b/>
          <w:bCs/>
          <w:i/>
          <w:iCs/>
          <w:u w:val="single"/>
        </w:rPr>
        <w:t>3</w:t>
      </w:r>
      <w:r w:rsidR="00ED1999">
        <w:rPr>
          <w:b/>
          <w:bCs/>
          <w:i/>
          <w:iCs/>
          <w:u w:val="single"/>
        </w:rPr>
        <w:t>2</w:t>
      </w:r>
      <w:r w:rsidRPr="00326FA1">
        <w:rPr>
          <w:b/>
          <w:bCs/>
          <w:i/>
          <w:iCs/>
          <w:u w:val="single"/>
        </w:rPr>
        <w:t xml:space="preserve">, </w:t>
      </w:r>
      <w:r w:rsidR="00EC003B" w:rsidRPr="00326FA1">
        <w:rPr>
          <w:b/>
          <w:bCs/>
          <w:i/>
          <w:iCs/>
          <w:u w:val="single"/>
        </w:rPr>
        <w:t>lid 4</w:t>
      </w:r>
      <w:r w:rsidR="009A7A6D">
        <w:rPr>
          <w:b/>
          <w:bCs/>
          <w:i/>
          <w:iCs/>
          <w:u w:val="single"/>
        </w:rPr>
        <w:t>:</w:t>
      </w:r>
    </w:p>
    <w:p w14:paraId="0564E475" w14:textId="7806A392" w:rsidR="00D40777" w:rsidRDefault="00ED1999" w:rsidP="00ED1999">
      <w:pPr>
        <w:jc w:val="both"/>
        <w:rPr>
          <w:i/>
          <w:iCs/>
          <w:noProof/>
        </w:rPr>
      </w:pPr>
      <w:r w:rsidRPr="00ED1999">
        <w:rPr>
          <w:i/>
          <w:iCs/>
          <w:noProof/>
        </w:rPr>
        <w:t>Behalve in het geval van gewettigd ontslag om dringende redenen</w:t>
      </w:r>
      <w:r>
        <w:rPr>
          <w:i/>
          <w:iCs/>
          <w:noProof/>
        </w:rPr>
        <w:t xml:space="preserve"> </w:t>
      </w:r>
      <w:r w:rsidRPr="00ED1999">
        <w:rPr>
          <w:i/>
          <w:iCs/>
          <w:noProof/>
        </w:rPr>
        <w:t xml:space="preserve">maken de kwetsbare werknemers aanspraak op ononderbroken werkzaamheid gedurende een minimumperiode </w:t>
      </w:r>
      <w:r w:rsidRPr="00ED1999">
        <w:rPr>
          <w:i/>
          <w:iCs/>
          <w:noProof/>
        </w:rPr>
        <w:lastRenderedPageBreak/>
        <w:t>die met de betrokken nationale wetgeving of collectieve overeenkomsten inzake arbeidscontracten</w:t>
      </w:r>
      <w:r>
        <w:rPr>
          <w:i/>
          <w:iCs/>
          <w:noProof/>
        </w:rPr>
        <w:t xml:space="preserve"> </w:t>
      </w:r>
      <w:r w:rsidRPr="00ED1999">
        <w:rPr>
          <w:i/>
          <w:iCs/>
          <w:noProof/>
        </w:rPr>
        <w:t>(cao's) in overeenstemming is.</w:t>
      </w:r>
    </w:p>
    <w:p w14:paraId="31BE091B" w14:textId="62702E64" w:rsidR="00ED1999" w:rsidRDefault="00ED1999" w:rsidP="00ED1999">
      <w:pPr>
        <w:jc w:val="both"/>
        <w:rPr>
          <w:i/>
          <w:iCs/>
          <w:noProof/>
        </w:rPr>
      </w:pPr>
    </w:p>
    <w:p w14:paraId="04B0AD84" w14:textId="77696AFA" w:rsidR="00ED1999" w:rsidRPr="00ED1999" w:rsidRDefault="00ED1999" w:rsidP="00ED1999">
      <w:r>
        <w:t>Ter kennisname, geen toelichting nodig.</w:t>
      </w:r>
    </w:p>
    <w:p w14:paraId="489952E6" w14:textId="27667EDF" w:rsidR="00D40777" w:rsidRDefault="00D40777" w:rsidP="00821B86">
      <w:pPr>
        <w:jc w:val="both"/>
        <w:rPr>
          <w:i/>
          <w:iCs/>
        </w:rPr>
      </w:pPr>
    </w:p>
    <w:p w14:paraId="221E0023" w14:textId="77777777" w:rsidR="00ED1999" w:rsidRDefault="00ED1999" w:rsidP="00821B86">
      <w:pPr>
        <w:jc w:val="both"/>
        <w:rPr>
          <w:i/>
          <w:iCs/>
        </w:rPr>
      </w:pPr>
    </w:p>
    <w:p w14:paraId="027E9AA6" w14:textId="40F2935D" w:rsidR="00DF290B" w:rsidRDefault="00DF290B" w:rsidP="00DF290B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>
        <w:rPr>
          <w:b/>
          <w:bCs/>
          <w:i/>
          <w:iCs/>
          <w:u w:val="single"/>
        </w:rPr>
        <w:t>3</w:t>
      </w:r>
      <w:r w:rsidR="00ED1999">
        <w:rPr>
          <w:b/>
          <w:bCs/>
          <w:i/>
          <w:iCs/>
          <w:u w:val="single"/>
        </w:rPr>
        <w:t>2</w:t>
      </w:r>
      <w:r w:rsidRPr="00326FA1">
        <w:rPr>
          <w:b/>
          <w:bCs/>
          <w:i/>
          <w:iCs/>
          <w:u w:val="single"/>
        </w:rPr>
        <w:t xml:space="preserve">, lid </w:t>
      </w:r>
      <w:r>
        <w:rPr>
          <w:b/>
          <w:bCs/>
          <w:i/>
          <w:iCs/>
          <w:u w:val="single"/>
        </w:rPr>
        <w:t>5:</w:t>
      </w:r>
    </w:p>
    <w:p w14:paraId="12C327BB" w14:textId="383B78E7" w:rsidR="008E68F2" w:rsidRDefault="00ED1999" w:rsidP="00ED1999">
      <w:pPr>
        <w:jc w:val="both"/>
        <w:rPr>
          <w:i/>
          <w:iCs/>
        </w:rPr>
      </w:pPr>
      <w:r w:rsidRPr="00ED1999">
        <w:rPr>
          <w:i/>
          <w:iCs/>
        </w:rPr>
        <w:t>Indien de werkperiode korter is dan twaalf maanden of, in het</w:t>
      </w:r>
      <w:r>
        <w:rPr>
          <w:i/>
          <w:iCs/>
        </w:rPr>
        <w:t xml:space="preserve"> </w:t>
      </w:r>
      <w:r w:rsidRPr="00ED1999">
        <w:rPr>
          <w:i/>
          <w:iCs/>
        </w:rPr>
        <w:t>geval van een uiterst kwetsbare werknemer, 24 maanden, wordt de steun</w:t>
      </w:r>
      <w:r>
        <w:rPr>
          <w:i/>
          <w:iCs/>
        </w:rPr>
        <w:t xml:space="preserve"> </w:t>
      </w:r>
      <w:r w:rsidRPr="00ED1999">
        <w:rPr>
          <w:i/>
          <w:iCs/>
        </w:rPr>
        <w:t>dienovereenkomstig pro rata verminderd.</w:t>
      </w:r>
    </w:p>
    <w:p w14:paraId="07350BF4" w14:textId="2239FAAC" w:rsidR="008E68F2" w:rsidRDefault="008E68F2" w:rsidP="00DF290B">
      <w:pPr>
        <w:jc w:val="both"/>
        <w:rPr>
          <w:i/>
          <w:iCs/>
        </w:rPr>
      </w:pPr>
    </w:p>
    <w:p w14:paraId="65BC7A0C" w14:textId="77777777" w:rsidR="00ED1999" w:rsidRDefault="00ED1999" w:rsidP="00ED1999">
      <w:r>
        <w:t>Ter kennisname, geen toelichting nodig.</w:t>
      </w:r>
    </w:p>
    <w:p w14:paraId="25526A15" w14:textId="0AA31713" w:rsidR="00ED1999" w:rsidRDefault="00ED1999" w:rsidP="00DF290B">
      <w:pPr>
        <w:jc w:val="both"/>
        <w:rPr>
          <w:i/>
          <w:iCs/>
        </w:rPr>
      </w:pPr>
    </w:p>
    <w:p w14:paraId="2DB8D8EB" w14:textId="77777777" w:rsidR="00ED1999" w:rsidRDefault="00ED1999" w:rsidP="00DF290B">
      <w:pPr>
        <w:jc w:val="both"/>
        <w:rPr>
          <w:i/>
          <w:iCs/>
        </w:rPr>
      </w:pPr>
    </w:p>
    <w:p w14:paraId="657AE8AD" w14:textId="44AD6425" w:rsidR="00ED1999" w:rsidRDefault="00ED1999" w:rsidP="00ED1999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>
        <w:rPr>
          <w:b/>
          <w:bCs/>
          <w:i/>
          <w:iCs/>
          <w:u w:val="single"/>
        </w:rPr>
        <w:t>32</w:t>
      </w:r>
      <w:r w:rsidRPr="00326FA1">
        <w:rPr>
          <w:b/>
          <w:bCs/>
          <w:i/>
          <w:iCs/>
          <w:u w:val="single"/>
        </w:rPr>
        <w:t>, lid</w:t>
      </w:r>
      <w:r>
        <w:rPr>
          <w:b/>
          <w:bCs/>
          <w:i/>
          <w:iCs/>
          <w:u w:val="single"/>
        </w:rPr>
        <w:t xml:space="preserve"> 6:</w:t>
      </w:r>
    </w:p>
    <w:p w14:paraId="2144BFB3" w14:textId="46739F70" w:rsidR="00ED1999" w:rsidRDefault="00ED1999" w:rsidP="00DF290B">
      <w:pPr>
        <w:jc w:val="both"/>
        <w:rPr>
          <w:i/>
          <w:iCs/>
        </w:rPr>
      </w:pPr>
      <w:r w:rsidRPr="00ED1999">
        <w:rPr>
          <w:i/>
          <w:iCs/>
        </w:rPr>
        <w:t>De steunintensiteit bedraagt ten hoogste 50 % van de in aanmerking komende kosten.</w:t>
      </w:r>
    </w:p>
    <w:p w14:paraId="55BC03D6" w14:textId="15136B63" w:rsidR="00ED1999" w:rsidRDefault="00ED1999" w:rsidP="00ED1999">
      <w:pPr>
        <w:spacing w:line="280" w:lineRule="atLeast"/>
        <w:rPr>
          <w:b/>
          <w:bCs/>
          <w:i/>
          <w:iCs/>
          <w:u w:val="single"/>
        </w:rPr>
      </w:pPr>
    </w:p>
    <w:p w14:paraId="28EBFE9D" w14:textId="46950452" w:rsidR="00ED1999" w:rsidRDefault="00ED1999" w:rsidP="00ED1999">
      <w:r>
        <w:t>Ter kennisname, geen toelichting nodig.</w:t>
      </w:r>
    </w:p>
    <w:p w14:paraId="298EC3B3" w14:textId="4B4AF503" w:rsidR="00ED1999" w:rsidRPr="00ED1999" w:rsidRDefault="00ED1999" w:rsidP="00ED1999">
      <w:pPr>
        <w:spacing w:line="280" w:lineRule="atLeast"/>
        <w:rPr>
          <w:b/>
          <w:bCs/>
          <w:i/>
          <w:iCs/>
          <w:u w:val="single"/>
        </w:rPr>
      </w:pPr>
    </w:p>
    <w:sectPr w:rsidR="00ED1999" w:rsidRPr="00ED1999" w:rsidSect="00C76D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226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3438" w14:textId="77777777" w:rsidR="00102CAF" w:rsidRDefault="00102CAF" w:rsidP="00DD409F">
      <w:pPr>
        <w:spacing w:line="240" w:lineRule="auto"/>
      </w:pPr>
      <w:r>
        <w:separator/>
      </w:r>
    </w:p>
  </w:endnote>
  <w:endnote w:type="continuationSeparator" w:id="0">
    <w:p w14:paraId="56A29F86" w14:textId="77777777" w:rsidR="00102CAF" w:rsidRDefault="00102CAF" w:rsidP="00DD4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F5C6" w14:textId="77777777" w:rsidR="00C4478D" w:rsidRDefault="00C447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6DBD" w14:textId="68616464" w:rsidR="007E09F6" w:rsidRDefault="007E09F6" w:rsidP="007E09F6">
    <w:pPr>
      <w:pStyle w:val="Voettekst"/>
      <w:jc w:val="both"/>
      <w:rPr>
        <w:rFonts w:asciiTheme="minorHAnsi" w:hAnsiTheme="minorHAnsi" w:cstheme="minorHAnsi"/>
        <w:b/>
        <w:bCs/>
        <w:color w:val="004A9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6AAA92" wp14:editId="090B8A47">
          <wp:simplePos x="0" y="0"/>
          <wp:positionH relativeFrom="column">
            <wp:posOffset>4211955</wp:posOffset>
          </wp:positionH>
          <wp:positionV relativeFrom="paragraph">
            <wp:posOffset>-44450</wp:posOffset>
          </wp:positionV>
          <wp:extent cx="2313940" cy="414020"/>
          <wp:effectExtent l="0" t="0" r="0" b="5080"/>
          <wp:wrapThrough wrapText="bothSides">
            <wp:wrapPolygon edited="0">
              <wp:start x="0" y="0"/>
              <wp:lineTo x="0" y="20871"/>
              <wp:lineTo x="5690" y="20871"/>
              <wp:lineTo x="6935" y="20871"/>
              <wp:lineTo x="16182" y="16896"/>
              <wp:lineTo x="16182" y="15902"/>
              <wp:lineTo x="19383" y="6957"/>
              <wp:lineTo x="18850" y="2982"/>
              <wp:lineTo x="5690" y="0"/>
              <wp:lineTo x="0" y="0"/>
            </wp:wrapPolygon>
          </wp:wrapThrough>
          <wp:docPr id="4" name="Afbeelding 4" descr="Europees Logo met tekst medegefinancierd door de Europese Un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 descr="Europees Logo met tekst medegefinancierd door de Europese Un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color w:val="004A99"/>
      </w:rPr>
      <w:t xml:space="preserve">Programma </w:t>
    </w:r>
    <w:r w:rsidR="00595AAC">
      <w:rPr>
        <w:rFonts w:asciiTheme="minorHAnsi" w:hAnsiTheme="minorHAnsi" w:cstheme="minorHAnsi"/>
        <w:b/>
        <w:bCs/>
        <w:color w:val="004A99"/>
      </w:rPr>
      <w:t>JTF</w:t>
    </w:r>
    <w:r>
      <w:rPr>
        <w:rFonts w:asciiTheme="minorHAnsi" w:hAnsiTheme="minorHAnsi" w:cstheme="minorHAnsi"/>
        <w:b/>
        <w:bCs/>
        <w:color w:val="004A99"/>
      </w:rPr>
      <w:t xml:space="preserve"> 2021-2027</w:t>
    </w:r>
  </w:p>
  <w:p w14:paraId="4AB7DCB8" w14:textId="77777777" w:rsidR="00C4478D" w:rsidRPr="007E09F6" w:rsidRDefault="00C4478D" w:rsidP="007E09F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4686" w14:textId="77777777" w:rsidR="00C4478D" w:rsidRDefault="00C447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8D51" w14:textId="77777777" w:rsidR="00102CAF" w:rsidRPr="00571B71" w:rsidRDefault="00595AAC" w:rsidP="00571B71">
      <w:pPr>
        <w:spacing w:line="240" w:lineRule="auto"/>
        <w:rPr>
          <w:sz w:val="14"/>
        </w:rPr>
      </w:pPr>
      <w:r>
        <w:rPr>
          <w:sz w:val="14"/>
        </w:rPr>
        <w:pict w14:anchorId="122F5AA2">
          <v:rect id="_x0000_i1025" style="width:453.6pt;height:1pt" o:hralign="center" o:hrstd="t" o:hrnoshade="t" o:hr="t" fillcolor="black [3213]" stroked="f"/>
        </w:pict>
      </w:r>
    </w:p>
  </w:footnote>
  <w:footnote w:type="continuationSeparator" w:id="0">
    <w:p w14:paraId="7347C7CD" w14:textId="77777777" w:rsidR="00102CAF" w:rsidRPr="00571B71" w:rsidRDefault="00102CAF" w:rsidP="00DD409F">
      <w:pPr>
        <w:spacing w:line="240" w:lineRule="auto"/>
        <w:rPr>
          <w:sz w:val="14"/>
        </w:rPr>
      </w:pPr>
      <w:r w:rsidRPr="00571B71">
        <w:rPr>
          <w:sz w:val="14"/>
        </w:rPr>
        <w:continuationSeparator/>
      </w:r>
    </w:p>
  </w:footnote>
  <w:footnote w:type="continuationNotice" w:id="1">
    <w:p w14:paraId="6F31F187" w14:textId="77777777" w:rsidR="00102CAF" w:rsidRPr="00571B71" w:rsidRDefault="00102CAF" w:rsidP="00AC7021">
      <w:pPr>
        <w:spacing w:line="240" w:lineRule="auto"/>
        <w:ind w:left="284" w:hanging="284"/>
        <w:rPr>
          <w:rFonts w:cs="Arial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68F2" w14:textId="77777777" w:rsidR="00C4478D" w:rsidRDefault="00C447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3429" w14:textId="77777777" w:rsidR="00C4478D" w:rsidRDefault="00C447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5E77" w14:textId="77777777" w:rsidR="00C4478D" w:rsidRDefault="00C447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Lijstnumm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603041"/>
    <w:multiLevelType w:val="multilevel"/>
    <w:tmpl w:val="E95C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21DC6"/>
    <w:multiLevelType w:val="hybridMultilevel"/>
    <w:tmpl w:val="C7B4CD64"/>
    <w:lvl w:ilvl="0" w:tplc="2A96165A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664E5"/>
    <w:multiLevelType w:val="multilevel"/>
    <w:tmpl w:val="D6CC1128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3A0E57EE"/>
    <w:multiLevelType w:val="hybridMultilevel"/>
    <w:tmpl w:val="00CC034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447EF"/>
    <w:multiLevelType w:val="hybridMultilevel"/>
    <w:tmpl w:val="D6ACFEF4"/>
    <w:lvl w:ilvl="0" w:tplc="B83080B8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7919D8"/>
    <w:multiLevelType w:val="hybridMultilevel"/>
    <w:tmpl w:val="5008B37E"/>
    <w:lvl w:ilvl="0" w:tplc="A23EA0C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557F7"/>
    <w:multiLevelType w:val="hybridMultilevel"/>
    <w:tmpl w:val="45728422"/>
    <w:lvl w:ilvl="0" w:tplc="61429CC2">
      <w:start w:val="1"/>
      <w:numFmt w:val="bullet"/>
      <w:pStyle w:val="LijstBulli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223038">
    <w:abstractNumId w:val="8"/>
  </w:num>
  <w:num w:numId="2" w16cid:durableId="2105804336">
    <w:abstractNumId w:val="3"/>
  </w:num>
  <w:num w:numId="3" w16cid:durableId="2059695791">
    <w:abstractNumId w:val="12"/>
  </w:num>
  <w:num w:numId="4" w16cid:durableId="308051696">
    <w:abstractNumId w:val="6"/>
  </w:num>
  <w:num w:numId="5" w16cid:durableId="620234445">
    <w:abstractNumId w:val="0"/>
  </w:num>
  <w:num w:numId="6" w16cid:durableId="1766921979">
    <w:abstractNumId w:val="11"/>
  </w:num>
  <w:num w:numId="7" w16cid:durableId="682705401">
    <w:abstractNumId w:val="1"/>
  </w:num>
  <w:num w:numId="8" w16cid:durableId="13114382">
    <w:abstractNumId w:val="9"/>
  </w:num>
  <w:num w:numId="9" w16cid:durableId="696853826">
    <w:abstractNumId w:val="5"/>
  </w:num>
  <w:num w:numId="10" w16cid:durableId="2086223457">
    <w:abstractNumId w:val="6"/>
  </w:num>
  <w:num w:numId="11" w16cid:durableId="2043313297">
    <w:abstractNumId w:val="6"/>
  </w:num>
  <w:num w:numId="12" w16cid:durableId="1540051703">
    <w:abstractNumId w:val="2"/>
  </w:num>
  <w:num w:numId="13" w16cid:durableId="924844838">
    <w:abstractNumId w:val="4"/>
  </w:num>
  <w:num w:numId="14" w16cid:durableId="1101101131">
    <w:abstractNumId w:val="10"/>
  </w:num>
  <w:num w:numId="15" w16cid:durableId="12860375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284"/>
  <w:hyphenationZone w:val="425"/>
  <w:characterSpacingControl w:val="doNotCompress"/>
  <w:hdrShapeDefaults>
    <o:shapedefaults v:ext="edit" spidmax="77826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AF"/>
    <w:rsid w:val="0002072A"/>
    <w:rsid w:val="00021666"/>
    <w:rsid w:val="000373D9"/>
    <w:rsid w:val="00072673"/>
    <w:rsid w:val="000D1C37"/>
    <w:rsid w:val="000D3E45"/>
    <w:rsid w:val="000F3550"/>
    <w:rsid w:val="00102CAF"/>
    <w:rsid w:val="00102D36"/>
    <w:rsid w:val="00110A65"/>
    <w:rsid w:val="00114B25"/>
    <w:rsid w:val="001248A8"/>
    <w:rsid w:val="00147844"/>
    <w:rsid w:val="00157BCE"/>
    <w:rsid w:val="00185309"/>
    <w:rsid w:val="001955D0"/>
    <w:rsid w:val="00197612"/>
    <w:rsid w:val="001B5673"/>
    <w:rsid w:val="001B5BF7"/>
    <w:rsid w:val="001C517A"/>
    <w:rsid w:val="001D03DE"/>
    <w:rsid w:val="00201945"/>
    <w:rsid w:val="00211907"/>
    <w:rsid w:val="00267E3F"/>
    <w:rsid w:val="0028560D"/>
    <w:rsid w:val="002A1800"/>
    <w:rsid w:val="002A40B7"/>
    <w:rsid w:val="002A62AB"/>
    <w:rsid w:val="002C0F9A"/>
    <w:rsid w:val="002D53F5"/>
    <w:rsid w:val="002D7EE3"/>
    <w:rsid w:val="002F2904"/>
    <w:rsid w:val="003006FE"/>
    <w:rsid w:val="00304109"/>
    <w:rsid w:val="00313CB0"/>
    <w:rsid w:val="00326FA1"/>
    <w:rsid w:val="003408E8"/>
    <w:rsid w:val="00343FA7"/>
    <w:rsid w:val="0034652F"/>
    <w:rsid w:val="003812AF"/>
    <w:rsid w:val="003849F9"/>
    <w:rsid w:val="003950D3"/>
    <w:rsid w:val="003D6486"/>
    <w:rsid w:val="004138C8"/>
    <w:rsid w:val="00414E29"/>
    <w:rsid w:val="0042793D"/>
    <w:rsid w:val="00447DEC"/>
    <w:rsid w:val="00452EBF"/>
    <w:rsid w:val="00454CF1"/>
    <w:rsid w:val="00455B0E"/>
    <w:rsid w:val="004622C9"/>
    <w:rsid w:val="00465D20"/>
    <w:rsid w:val="0047090C"/>
    <w:rsid w:val="00473FAC"/>
    <w:rsid w:val="00495FA1"/>
    <w:rsid w:val="0049630C"/>
    <w:rsid w:val="004C76F8"/>
    <w:rsid w:val="004D0AB4"/>
    <w:rsid w:val="004D55F1"/>
    <w:rsid w:val="004D7111"/>
    <w:rsid w:val="00524790"/>
    <w:rsid w:val="005471E0"/>
    <w:rsid w:val="00556EF5"/>
    <w:rsid w:val="00571B15"/>
    <w:rsid w:val="00571B71"/>
    <w:rsid w:val="0057665D"/>
    <w:rsid w:val="005831C5"/>
    <w:rsid w:val="00595AAC"/>
    <w:rsid w:val="005A0EE6"/>
    <w:rsid w:val="005A73BD"/>
    <w:rsid w:val="005C1E2B"/>
    <w:rsid w:val="005D4A60"/>
    <w:rsid w:val="005E6B57"/>
    <w:rsid w:val="005F34FE"/>
    <w:rsid w:val="005F60F6"/>
    <w:rsid w:val="00615E39"/>
    <w:rsid w:val="00621815"/>
    <w:rsid w:val="00622124"/>
    <w:rsid w:val="00627D64"/>
    <w:rsid w:val="00630F0B"/>
    <w:rsid w:val="00650DB0"/>
    <w:rsid w:val="006571CE"/>
    <w:rsid w:val="00685E27"/>
    <w:rsid w:val="006A53D1"/>
    <w:rsid w:val="006D3559"/>
    <w:rsid w:val="006F05CC"/>
    <w:rsid w:val="006F631B"/>
    <w:rsid w:val="006F6F4B"/>
    <w:rsid w:val="007045B8"/>
    <w:rsid w:val="0075030E"/>
    <w:rsid w:val="007840F7"/>
    <w:rsid w:val="007C4344"/>
    <w:rsid w:val="007E09F6"/>
    <w:rsid w:val="007F3ECE"/>
    <w:rsid w:val="007F5D2B"/>
    <w:rsid w:val="008171EB"/>
    <w:rsid w:val="00821B86"/>
    <w:rsid w:val="00822991"/>
    <w:rsid w:val="00834F47"/>
    <w:rsid w:val="008418FE"/>
    <w:rsid w:val="00873ACB"/>
    <w:rsid w:val="00877CD3"/>
    <w:rsid w:val="00881667"/>
    <w:rsid w:val="008858B5"/>
    <w:rsid w:val="00893CDE"/>
    <w:rsid w:val="008C4B99"/>
    <w:rsid w:val="008D7A86"/>
    <w:rsid w:val="008E68F2"/>
    <w:rsid w:val="00912F32"/>
    <w:rsid w:val="009226F1"/>
    <w:rsid w:val="00925438"/>
    <w:rsid w:val="0093269F"/>
    <w:rsid w:val="00941F21"/>
    <w:rsid w:val="009436D9"/>
    <w:rsid w:val="0098669E"/>
    <w:rsid w:val="00995CA7"/>
    <w:rsid w:val="00996F85"/>
    <w:rsid w:val="009A7A6D"/>
    <w:rsid w:val="009C31BE"/>
    <w:rsid w:val="009D5089"/>
    <w:rsid w:val="00A01C22"/>
    <w:rsid w:val="00A30351"/>
    <w:rsid w:val="00A76A29"/>
    <w:rsid w:val="00AC7021"/>
    <w:rsid w:val="00AD1F75"/>
    <w:rsid w:val="00AF6D7F"/>
    <w:rsid w:val="00B017C8"/>
    <w:rsid w:val="00B06DEE"/>
    <w:rsid w:val="00B216D8"/>
    <w:rsid w:val="00B51362"/>
    <w:rsid w:val="00B769B1"/>
    <w:rsid w:val="00B83C70"/>
    <w:rsid w:val="00BA3684"/>
    <w:rsid w:val="00BB0726"/>
    <w:rsid w:val="00BB6462"/>
    <w:rsid w:val="00BE1B48"/>
    <w:rsid w:val="00BF2E34"/>
    <w:rsid w:val="00C344BC"/>
    <w:rsid w:val="00C376F7"/>
    <w:rsid w:val="00C4478D"/>
    <w:rsid w:val="00C47F95"/>
    <w:rsid w:val="00C62B9B"/>
    <w:rsid w:val="00C72E38"/>
    <w:rsid w:val="00C76D71"/>
    <w:rsid w:val="00C80912"/>
    <w:rsid w:val="00C93E9E"/>
    <w:rsid w:val="00CB412A"/>
    <w:rsid w:val="00CB4578"/>
    <w:rsid w:val="00CD1E0D"/>
    <w:rsid w:val="00D1166C"/>
    <w:rsid w:val="00D1255B"/>
    <w:rsid w:val="00D40777"/>
    <w:rsid w:val="00D50155"/>
    <w:rsid w:val="00D548EE"/>
    <w:rsid w:val="00D7141E"/>
    <w:rsid w:val="00D8134C"/>
    <w:rsid w:val="00D842D8"/>
    <w:rsid w:val="00D95557"/>
    <w:rsid w:val="00DA27F6"/>
    <w:rsid w:val="00DA6C3D"/>
    <w:rsid w:val="00DB5269"/>
    <w:rsid w:val="00DD409F"/>
    <w:rsid w:val="00DF290B"/>
    <w:rsid w:val="00E005DA"/>
    <w:rsid w:val="00E01953"/>
    <w:rsid w:val="00E01DCF"/>
    <w:rsid w:val="00E227AA"/>
    <w:rsid w:val="00E229CF"/>
    <w:rsid w:val="00E43808"/>
    <w:rsid w:val="00E47110"/>
    <w:rsid w:val="00E51BDE"/>
    <w:rsid w:val="00E57E66"/>
    <w:rsid w:val="00E7133A"/>
    <w:rsid w:val="00E7563F"/>
    <w:rsid w:val="00E817DA"/>
    <w:rsid w:val="00EC003B"/>
    <w:rsid w:val="00EC2A89"/>
    <w:rsid w:val="00ED1999"/>
    <w:rsid w:val="00ED1D74"/>
    <w:rsid w:val="00EE515E"/>
    <w:rsid w:val="00EF4900"/>
    <w:rsid w:val="00F13C3C"/>
    <w:rsid w:val="00F23A27"/>
    <w:rsid w:val="00F26463"/>
    <w:rsid w:val="00F5399E"/>
    <w:rsid w:val="00F55147"/>
    <w:rsid w:val="00F600BE"/>
    <w:rsid w:val="00F635D2"/>
    <w:rsid w:val="00F8174D"/>
    <w:rsid w:val="00F82C28"/>
    <w:rsid w:val="00F9314C"/>
    <w:rsid w:val="00F953EF"/>
    <w:rsid w:val="00FA3B14"/>
    <w:rsid w:val="00FA4F00"/>
    <w:rsid w:val="00FB0384"/>
    <w:rsid w:val="00FB42F5"/>
    <w:rsid w:val="00FD3202"/>
    <w:rsid w:val="00FD48E7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  <w14:docId w14:val="58F310CA"/>
  <w15:chartTrackingRefBased/>
  <w15:docId w15:val="{DD59A4BF-3CAB-4448-99F0-93B2E598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80" w:lineRule="atLeast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.Standaard,PG Normaal (standaard)"/>
    <w:qFormat/>
    <w:rsid w:val="004C76F8"/>
    <w:pPr>
      <w:spacing w:line="280" w:lineRule="exact"/>
      <w:ind w:left="0" w:firstLine="0"/>
    </w:pPr>
  </w:style>
  <w:style w:type="paragraph" w:styleId="Kop1">
    <w:name w:val="heading 1"/>
    <w:aliases w:val="Kop 1 +nr Hoofdstuk genummerd"/>
    <w:next w:val="Standaard"/>
    <w:link w:val="Kop1Char"/>
    <w:autoRedefine/>
    <w:uiPriority w:val="9"/>
    <w:qFormat/>
    <w:rsid w:val="00EF4900"/>
    <w:pPr>
      <w:keepNext/>
      <w:keepLines/>
      <w:numPr>
        <w:numId w:val="4"/>
      </w:numPr>
      <w:tabs>
        <w:tab w:val="left" w:pos="851"/>
      </w:tabs>
      <w:outlineLvl w:val="0"/>
    </w:pPr>
    <w:rPr>
      <w:rFonts w:eastAsiaTheme="majorEastAsia" w:cstheme="majorBidi"/>
      <w:sz w:val="24"/>
      <w:szCs w:val="32"/>
    </w:rPr>
  </w:style>
  <w:style w:type="paragraph" w:styleId="Kop2">
    <w:name w:val="heading 2"/>
    <w:aliases w:val="Kop 2+nr Paragraafkop genummerd"/>
    <w:basedOn w:val="Kop1"/>
    <w:next w:val="Standaard"/>
    <w:link w:val="Kop2Char"/>
    <w:uiPriority w:val="9"/>
    <w:unhideWhenUsed/>
    <w:qFormat/>
    <w:rsid w:val="009226F1"/>
    <w:pPr>
      <w:numPr>
        <w:ilvl w:val="1"/>
      </w:numPr>
      <w:outlineLvl w:val="1"/>
    </w:pPr>
    <w:rPr>
      <w:b/>
      <w:sz w:val="20"/>
      <w:szCs w:val="26"/>
    </w:rPr>
  </w:style>
  <w:style w:type="paragraph" w:styleId="Kop3">
    <w:name w:val="heading 3"/>
    <w:aliases w:val="Kop 3+nr Subparagraafkop genummerd"/>
    <w:basedOn w:val="Kop2"/>
    <w:next w:val="Standaard"/>
    <w:link w:val="Kop3Char"/>
    <w:uiPriority w:val="9"/>
    <w:unhideWhenUsed/>
    <w:qFormat/>
    <w:rsid w:val="006D3559"/>
    <w:pPr>
      <w:numPr>
        <w:ilvl w:val="2"/>
      </w:numPr>
      <w:contextualSpacing/>
      <w:outlineLvl w:val="2"/>
    </w:pPr>
    <w:rPr>
      <w:b w:val="0"/>
      <w:szCs w:val="24"/>
    </w:rPr>
  </w:style>
  <w:style w:type="paragraph" w:styleId="Kop4">
    <w:name w:val="heading 4"/>
    <w:aliases w:val="Kop 4 Tussenkop"/>
    <w:basedOn w:val="Standaard"/>
    <w:next w:val="Standaard"/>
    <w:link w:val="Kop4Char"/>
    <w:uiPriority w:val="9"/>
    <w:unhideWhenUsed/>
    <w:qFormat/>
    <w:rsid w:val="001C517A"/>
    <w:pPr>
      <w:keepNext/>
      <w:keepLines/>
      <w:outlineLvl w:val="3"/>
    </w:pPr>
    <w:rPr>
      <w:rFonts w:eastAsiaTheme="majorEastAsia" w:cstheme="majorBidi"/>
      <w:b/>
      <w:iCs/>
      <w:sz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D3E4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3E4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3E4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3E4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3E4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+nr Hoofdstuk genummerd Char"/>
    <w:basedOn w:val="Standaardalinea-lettertype"/>
    <w:link w:val="Kop1"/>
    <w:uiPriority w:val="9"/>
    <w:rsid w:val="00EF4900"/>
    <w:rPr>
      <w:rFonts w:ascii="Arial" w:eastAsiaTheme="majorEastAsia" w:hAnsi="Arial" w:cstheme="majorBidi"/>
      <w:sz w:val="24"/>
      <w:szCs w:val="32"/>
    </w:rPr>
  </w:style>
  <w:style w:type="paragraph" w:customStyle="1" w:styleId="Tabelbijschriftafbeeldingbijschrift">
    <w:name w:val="Tabelbijschrift+afbeeldingbijschrift"/>
    <w:basedOn w:val="Standaard"/>
    <w:link w:val="TabelbijschriftafbeeldingbijschriftChar"/>
    <w:qFormat/>
    <w:rsid w:val="00021666"/>
    <w:rPr>
      <w:sz w:val="16"/>
    </w:rPr>
  </w:style>
  <w:style w:type="character" w:customStyle="1" w:styleId="Kop2Char">
    <w:name w:val="Kop 2 Char"/>
    <w:aliases w:val="Kop 2+nr Paragraafkop genummerd Char"/>
    <w:basedOn w:val="Standaardalinea-lettertype"/>
    <w:link w:val="Kop2"/>
    <w:uiPriority w:val="9"/>
    <w:rsid w:val="009226F1"/>
    <w:rPr>
      <w:rFonts w:ascii="Arial" w:eastAsiaTheme="majorEastAsia" w:hAnsi="Arial" w:cstheme="majorBidi"/>
      <w:b/>
      <w:sz w:val="20"/>
      <w:szCs w:val="26"/>
    </w:rPr>
  </w:style>
  <w:style w:type="character" w:customStyle="1" w:styleId="Kop3Char">
    <w:name w:val="Kop 3 Char"/>
    <w:aliases w:val="Kop 3+nr Subparagraafkop genummerd Char"/>
    <w:basedOn w:val="Standaardalinea-lettertype"/>
    <w:link w:val="Kop3"/>
    <w:uiPriority w:val="9"/>
    <w:rsid w:val="006D3559"/>
    <w:rPr>
      <w:rFonts w:ascii="Arial" w:eastAsiaTheme="majorEastAsia" w:hAnsi="Arial" w:cstheme="majorBidi"/>
      <w:sz w:val="20"/>
      <w:szCs w:val="24"/>
    </w:rPr>
  </w:style>
  <w:style w:type="paragraph" w:customStyle="1" w:styleId="LijstBullits">
    <w:name w:val="Lijst Bullits"/>
    <w:basedOn w:val="Standaard"/>
    <w:link w:val="LijstBullitsChar"/>
    <w:qFormat/>
    <w:rsid w:val="001955D0"/>
    <w:pPr>
      <w:numPr>
        <w:numId w:val="6"/>
      </w:numPr>
      <w:contextualSpacing/>
    </w:pPr>
  </w:style>
  <w:style w:type="paragraph" w:customStyle="1" w:styleId="Lijstnummers">
    <w:name w:val="Lijst nummers"/>
    <w:basedOn w:val="Standaard"/>
    <w:link w:val="LijstnummersChar"/>
    <w:qFormat/>
    <w:rsid w:val="00571B15"/>
    <w:pPr>
      <w:numPr>
        <w:numId w:val="7"/>
      </w:numPr>
      <w:contextualSpacing/>
    </w:pPr>
  </w:style>
  <w:style w:type="character" w:customStyle="1" w:styleId="TabelbijschriftafbeeldingbijschriftChar">
    <w:name w:val="Tabelbijschrift+afbeeldingbijschrift Char"/>
    <w:basedOn w:val="Standaardalinea-lettertype"/>
    <w:link w:val="Tabelbijschriftafbeeldingbijschrift"/>
    <w:rsid w:val="00021666"/>
    <w:rPr>
      <w:rFonts w:ascii="Arial" w:hAnsi="Arial"/>
      <w:sz w:val="16"/>
    </w:rPr>
  </w:style>
  <w:style w:type="character" w:customStyle="1" w:styleId="LijstBullitsChar">
    <w:name w:val="Lijst Bullits Char"/>
    <w:basedOn w:val="Standaardalinea-lettertype"/>
    <w:link w:val="LijstBullits"/>
    <w:rsid w:val="001955D0"/>
    <w:rPr>
      <w:rFonts w:ascii="Georgia" w:hAnsi="Georgia"/>
      <w:sz w:val="19"/>
    </w:rPr>
  </w:style>
  <w:style w:type="character" w:customStyle="1" w:styleId="LijstnummersChar">
    <w:name w:val="Lijst nummers Char"/>
    <w:basedOn w:val="Standaardalinea-lettertype"/>
    <w:link w:val="Lijstnummers"/>
    <w:rsid w:val="00571B15"/>
    <w:rPr>
      <w:rFonts w:ascii="Georgia" w:hAnsi="Georgia"/>
      <w:sz w:val="19"/>
    </w:rPr>
  </w:style>
  <w:style w:type="character" w:customStyle="1" w:styleId="Kop4Char">
    <w:name w:val="Kop 4 Char"/>
    <w:aliases w:val="Kop 4 Tussenkop Char"/>
    <w:basedOn w:val="Standaardalinea-lettertype"/>
    <w:link w:val="Kop4"/>
    <w:uiPriority w:val="9"/>
    <w:rsid w:val="001C517A"/>
    <w:rPr>
      <w:rFonts w:ascii="Arial" w:eastAsiaTheme="majorEastAsia" w:hAnsi="Arial" w:cstheme="majorBidi"/>
      <w:b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99E"/>
    <w:rPr>
      <w:rFonts w:asciiTheme="majorHAnsi" w:eastAsiaTheme="majorEastAsia" w:hAnsiTheme="majorHAnsi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99E"/>
    <w:rPr>
      <w:rFonts w:asciiTheme="majorHAnsi" w:eastAsiaTheme="majorEastAsia" w:hAnsiTheme="majorHAnsi" w:cstheme="majorBidi"/>
      <w:color w:val="1F3763" w:themeColor="accent1" w:themeShade="7F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99E"/>
    <w:rPr>
      <w:rFonts w:asciiTheme="majorHAnsi" w:eastAsiaTheme="majorEastAsia" w:hAnsiTheme="majorHAnsi" w:cstheme="majorBidi"/>
      <w:i/>
      <w:iCs/>
      <w:color w:val="1F3763" w:themeColor="accent1" w:themeShade="7F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unhideWhenUsed/>
    <w:rsid w:val="002A40B7"/>
    <w:pPr>
      <w:tabs>
        <w:tab w:val="left" w:pos="284"/>
      </w:tabs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A40B7"/>
    <w:rPr>
      <w:rFonts w:ascii="Arial" w:hAnsi="Arial"/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5E27"/>
    <w:rPr>
      <w:rFonts w:ascii="Arial" w:hAnsi="Arial"/>
      <w:sz w:val="14"/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AF6D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6D7F"/>
    <w:rPr>
      <w:rFonts w:ascii="Georgia" w:hAnsi="Georgia"/>
      <w:sz w:val="19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6D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6D7F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19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nl-NL"/>
    </w:rPr>
  </w:style>
  <w:style w:type="paragraph" w:styleId="Lijstalinea">
    <w:name w:val="List Paragraph"/>
    <w:basedOn w:val="Standaard"/>
    <w:uiPriority w:val="34"/>
    <w:rsid w:val="00FA3B1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77C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77CD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77CD3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7C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7CD3"/>
    <w:rPr>
      <w:b/>
      <w:bCs/>
      <w:szCs w:val="20"/>
    </w:rPr>
  </w:style>
  <w:style w:type="paragraph" w:styleId="Revisie">
    <w:name w:val="Revision"/>
    <w:hidden/>
    <w:uiPriority w:val="99"/>
    <w:semiHidden/>
    <w:rsid w:val="0047090C"/>
    <w:pPr>
      <w:spacing w:line="240" w:lineRule="auto"/>
      <w:ind w:left="0" w:firstLine="0"/>
    </w:pPr>
  </w:style>
  <w:style w:type="character" w:styleId="Hyperlink">
    <w:name w:val="Hyperlink"/>
    <w:basedOn w:val="Standaardalinea-lettertype"/>
    <w:uiPriority w:val="99"/>
    <w:unhideWhenUsed/>
    <w:rsid w:val="00C47F95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2212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22124"/>
    <w:rPr>
      <w:color w:val="954F72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rsid w:val="00C76D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76D7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6D71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Subtielebenadrukking">
    <w:name w:val="Subtle Emphasis"/>
    <w:basedOn w:val="Standaardalinea-lettertype"/>
    <w:uiPriority w:val="19"/>
    <w:rsid w:val="00C76D71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rsid w:val="00C76D71"/>
    <w:rPr>
      <w:i/>
      <w:iCs/>
    </w:rPr>
  </w:style>
  <w:style w:type="character" w:styleId="Intensievebenadrukking">
    <w:name w:val="Intense Emphasis"/>
    <w:basedOn w:val="Standaardalinea-lettertype"/>
    <w:uiPriority w:val="21"/>
    <w:rsid w:val="00C76D71"/>
    <w:rPr>
      <w:i/>
      <w:iCs/>
      <w:color w:val="4472C4" w:themeColor="accent1"/>
    </w:rPr>
  </w:style>
  <w:style w:type="character" w:styleId="Zwaar">
    <w:name w:val="Strong"/>
    <w:basedOn w:val="Standaardalinea-lettertype"/>
    <w:uiPriority w:val="22"/>
    <w:rsid w:val="00C76D71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rsid w:val="00C76D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6D71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76D7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6D71"/>
    <w:rPr>
      <w:i/>
      <w:iCs/>
      <w:color w:val="4472C4" w:themeColor="accent1"/>
    </w:rPr>
  </w:style>
  <w:style w:type="character" w:styleId="Titelvanboek">
    <w:name w:val="Book Title"/>
    <w:basedOn w:val="Standaardalinea-lettertype"/>
    <w:uiPriority w:val="33"/>
    <w:rsid w:val="00C76D71"/>
    <w:rPr>
      <w:b/>
      <w:bCs/>
      <w:i/>
      <w:iC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447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43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5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NL/TXT/PDF/?uri=CELEX:32014R0651&amp;from=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56284B09D046B46D88F2B24AA64A" ma:contentTypeVersion="14" ma:contentTypeDescription="Een nieuw document maken." ma:contentTypeScope="" ma:versionID="fe98e8c221f35a196cfc3d3864f3ca24">
  <xsd:schema xmlns:xsd="http://www.w3.org/2001/XMLSchema" xmlns:xs="http://www.w3.org/2001/XMLSchema" xmlns:p="http://schemas.microsoft.com/office/2006/metadata/properties" xmlns:ns2="3ddcb2a4-cf8d-4370-96a7-ea7733aac473" xmlns:ns3="3b425e72-3b13-4f1f-a35b-bdc466a72742" xmlns:ns4="53488529-b61a-446c-bc3c-940c1e2fbf47" targetNamespace="http://schemas.microsoft.com/office/2006/metadata/properties" ma:root="true" ma:fieldsID="45cc86d6ce0f88e0bf872331cb71b18e" ns2:_="" ns3:_="" ns4:_="">
    <xsd:import namespace="3ddcb2a4-cf8d-4370-96a7-ea7733aac473"/>
    <xsd:import namespace="3b425e72-3b13-4f1f-a35b-bdc466a72742"/>
    <xsd:import namespace="53488529-b61a-446c-bc3c-940c1e2fb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cb2a4-cf8d-4370-96a7-ea7733aac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2029dec-8b0d-4d68-80c4-6be424f3e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25e72-3b13-4f1f-a35b-bdc466a72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727c27-d40e-4e14-bf34-e5092ca84208}" ma:internalName="TaxCatchAll" ma:showField="CatchAllData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cb2a4-cf8d-4370-96a7-ea7733aac473">
      <Terms xmlns="http://schemas.microsoft.com/office/infopath/2007/PartnerControls"/>
    </lcf76f155ced4ddcb4097134ff3c332f>
    <TaxCatchAll xmlns="53488529-b61a-446c-bc3c-940c1e2fbf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556F9-8232-423F-9F67-63F013B367DF}"/>
</file>

<file path=customXml/itemProps2.xml><?xml version="1.0" encoding="utf-8"?>
<ds:datastoreItem xmlns:ds="http://schemas.openxmlformats.org/officeDocument/2006/customXml" ds:itemID="{0E5CCD66-C700-4458-BF62-64DFE9FDF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A6A33-4691-452D-9DF8-E27ECA427CCD}">
  <ds:schemaRefs>
    <ds:schemaRef ds:uri="http://schemas.microsoft.com/office/2006/metadata/properties"/>
    <ds:schemaRef ds:uri="http://schemas.microsoft.com/office/infopath/2007/PartnerControls"/>
    <ds:schemaRef ds:uri="3251086a-4173-45aa-a638-81eb6a300a7f"/>
  </ds:schemaRefs>
</ds:datastoreItem>
</file>

<file path=customXml/itemProps4.xml><?xml version="1.0" encoding="utf-8"?>
<ds:datastoreItem xmlns:ds="http://schemas.openxmlformats.org/officeDocument/2006/customXml" ds:itemID="{EDE55D32-D8AB-424B-800A-0A210AF8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Gouw, Roeland</dc:creator>
  <cp:keywords/>
  <dc:description/>
  <cp:lastModifiedBy>Ingmar Voorhaar</cp:lastModifiedBy>
  <cp:revision>3</cp:revision>
  <cp:lastPrinted>2019-11-18T13:40:00Z</cp:lastPrinted>
  <dcterms:created xsi:type="dcterms:W3CDTF">2023-10-03T10:46:00Z</dcterms:created>
  <dcterms:modified xsi:type="dcterms:W3CDTF">2023-10-18T07:37:00Z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0x0101002D0D56284B09D046B46D88F2B24AA64A</vt:lpwstr>
  </property>
</Properties>
</file>