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53" w:rsidRPr="006A2478" w:rsidRDefault="002F0D53" w:rsidP="004E0F80">
      <w:pPr>
        <w:pStyle w:val="Titel"/>
        <w:rPr>
          <w:rFonts w:ascii="Calibri" w:hAnsi="Calibri"/>
          <w:sz w:val="30"/>
        </w:rPr>
      </w:pPr>
      <w:r w:rsidRPr="006A2478">
        <w:rPr>
          <w:rFonts w:ascii="Calibri" w:hAnsi="Calibri"/>
          <w:sz w:val="30"/>
        </w:rPr>
        <w:t>Model voor projectplan</w:t>
      </w:r>
    </w:p>
    <w:p w:rsidR="002206F6" w:rsidRPr="006A2478" w:rsidRDefault="002F0D53" w:rsidP="002F0D53">
      <w:pPr>
        <w:rPr>
          <w:rFonts w:ascii="Calibri" w:hAnsi="Calibri" w:cs="Arial"/>
          <w:color w:val="000000"/>
          <w:sz w:val="22"/>
          <w:szCs w:val="20"/>
        </w:rPr>
      </w:pPr>
      <w:r w:rsidRPr="006A2478">
        <w:rPr>
          <w:rFonts w:ascii="Calibri" w:hAnsi="Calibri" w:cs="Arial"/>
          <w:color w:val="000000"/>
          <w:sz w:val="22"/>
          <w:szCs w:val="20"/>
        </w:rPr>
        <w:t xml:space="preserve">Bijlage </w:t>
      </w:r>
      <w:r w:rsidR="0050477A" w:rsidRPr="006A2478">
        <w:rPr>
          <w:rFonts w:ascii="Calibri" w:hAnsi="Calibri" w:cs="Arial"/>
          <w:color w:val="000000"/>
          <w:sz w:val="22"/>
          <w:szCs w:val="20"/>
        </w:rPr>
        <w:t xml:space="preserve">subsidieaanvraag </w:t>
      </w:r>
      <w:r w:rsidR="00547065" w:rsidRPr="006A2478">
        <w:rPr>
          <w:rFonts w:ascii="Calibri" w:hAnsi="Calibri" w:cs="Arial"/>
          <w:color w:val="000000"/>
          <w:sz w:val="22"/>
          <w:szCs w:val="20"/>
        </w:rPr>
        <w:t xml:space="preserve">Bedrijvenregeling </w:t>
      </w:r>
      <w:r w:rsidR="00F37AA5" w:rsidRPr="006A2478">
        <w:rPr>
          <w:rFonts w:ascii="Calibri" w:hAnsi="Calibri" w:cs="Arial"/>
          <w:color w:val="000000"/>
          <w:sz w:val="22"/>
          <w:szCs w:val="20"/>
        </w:rPr>
        <w:t xml:space="preserve">Drenthe </w:t>
      </w:r>
    </w:p>
    <w:p w:rsidR="003368B1" w:rsidRPr="006A2478" w:rsidRDefault="003368B1" w:rsidP="002F0D53">
      <w:pPr>
        <w:rPr>
          <w:rFonts w:ascii="Calibri" w:hAnsi="Calibri" w:cs="Arial"/>
          <w:color w:val="000000"/>
          <w:sz w:val="20"/>
          <w:szCs w:val="20"/>
        </w:rPr>
      </w:pPr>
    </w:p>
    <w:p w:rsidR="00C41F23" w:rsidRPr="006A2478" w:rsidRDefault="00C41F23" w:rsidP="00C41F23">
      <w:pPr>
        <w:pStyle w:val="Kop2"/>
        <w:rPr>
          <w:rFonts w:ascii="Calibri" w:hAnsi="Calibri"/>
        </w:rPr>
      </w:pPr>
      <w:r w:rsidRPr="006A2478">
        <w:rPr>
          <w:rFonts w:ascii="Calibri" w:hAnsi="Calibri"/>
        </w:rPr>
        <w:t xml:space="preserve">Onderdeel </w:t>
      </w:r>
      <w:r w:rsidR="00A53443" w:rsidRPr="006A2478">
        <w:rPr>
          <w:rFonts w:ascii="Calibri" w:hAnsi="Calibri"/>
        </w:rPr>
        <w:t>rentekortings</w:t>
      </w:r>
      <w:r w:rsidRPr="006A2478">
        <w:rPr>
          <w:rFonts w:ascii="Calibri" w:hAnsi="Calibri"/>
        </w:rPr>
        <w:t>regeling (</w:t>
      </w:r>
      <w:r w:rsidR="00A53443" w:rsidRPr="006A2478">
        <w:rPr>
          <w:rFonts w:ascii="Calibri" w:hAnsi="Calibri"/>
        </w:rPr>
        <w:t>RK</w:t>
      </w:r>
      <w:r w:rsidRPr="006A2478">
        <w:rPr>
          <w:rFonts w:ascii="Calibri" w:hAnsi="Calibri"/>
        </w:rPr>
        <w:t>R).</w:t>
      </w:r>
    </w:p>
    <w:p w:rsidR="00C41F23" w:rsidRPr="006A2478" w:rsidRDefault="00C41F23" w:rsidP="00C41F23">
      <w:pPr>
        <w:rPr>
          <w:rFonts w:ascii="Calibri" w:hAnsi="Calibri" w:cs="Arial"/>
          <w:color w:val="000000"/>
          <w:sz w:val="18"/>
          <w:szCs w:val="18"/>
        </w:rPr>
      </w:pPr>
    </w:p>
    <w:p w:rsidR="00C41F23" w:rsidRPr="006A2478" w:rsidRDefault="00C41F23" w:rsidP="00C41F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Calibri" w:hAnsi="Calibri" w:cs="Arial"/>
          <w:color w:val="000000"/>
          <w:sz w:val="22"/>
          <w:szCs w:val="18"/>
        </w:rPr>
      </w:pPr>
      <w:r w:rsidRPr="006A2478">
        <w:rPr>
          <w:rFonts w:ascii="Calibri" w:hAnsi="Calibri" w:cs="Arial"/>
          <w:color w:val="000000"/>
          <w:sz w:val="22"/>
          <w:szCs w:val="18"/>
        </w:rPr>
        <w:t>Het projectplan moet een beeld geven van het project waarvoor u subsidie aanvraagt. Om uw aanvraag goed te kunnen beoordelen, verzoeken wij u alle onderstaande vragen in uw projectplan over te nemen en te beantwoorden (herkenbaar en in de aangegeven volgorde). De omvang van het projectplan dient beperkt te blijven.</w:t>
      </w:r>
    </w:p>
    <w:p w:rsidR="00C41F23" w:rsidRPr="006A2478" w:rsidRDefault="00C41F23" w:rsidP="00C41F23">
      <w:pPr>
        <w:jc w:val="both"/>
        <w:rPr>
          <w:rFonts w:ascii="Calibri" w:hAnsi="Calibri" w:cs="Arial"/>
          <w:color w:val="000000"/>
          <w:sz w:val="18"/>
          <w:szCs w:val="18"/>
        </w:rPr>
      </w:pPr>
    </w:p>
    <w:p w:rsidR="00C41F23" w:rsidRPr="006A2478" w:rsidRDefault="00C41F23" w:rsidP="00C41F23">
      <w:pPr>
        <w:jc w:val="both"/>
        <w:rPr>
          <w:rFonts w:ascii="Calibri" w:hAnsi="Calibri" w:cs="Arial"/>
          <w:b/>
          <w:sz w:val="18"/>
          <w:szCs w:val="18"/>
        </w:rPr>
      </w:pPr>
    </w:p>
    <w:p w:rsidR="00C41F23" w:rsidRPr="006A2478" w:rsidRDefault="00C41F23" w:rsidP="00C81819">
      <w:pPr>
        <w:pStyle w:val="Kop3"/>
        <w:rPr>
          <w:rFonts w:ascii="Calibri" w:hAnsi="Calibri"/>
        </w:rPr>
      </w:pPr>
      <w:r w:rsidRPr="006A2478">
        <w:rPr>
          <w:rFonts w:ascii="Calibri" w:hAnsi="Calibri"/>
        </w:rPr>
        <w:t>1. Naam, soort en korte omschrijving van het project</w:t>
      </w:r>
    </w:p>
    <w:p w:rsidR="00C41F23" w:rsidRPr="006A2478" w:rsidRDefault="00C41F23" w:rsidP="00C41F23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18"/>
        </w:rPr>
      </w:pPr>
      <w:r w:rsidRPr="006A2478">
        <w:rPr>
          <w:rFonts w:ascii="Calibri" w:hAnsi="Calibri" w:cs="Arial"/>
          <w:sz w:val="22"/>
          <w:szCs w:val="18"/>
        </w:rPr>
        <w:t xml:space="preserve">Geef hier de naam van het project. </w:t>
      </w:r>
    </w:p>
    <w:p w:rsidR="00C41F23" w:rsidRPr="006A2478" w:rsidRDefault="00C41F23" w:rsidP="00C41F23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18"/>
        </w:rPr>
      </w:pPr>
      <w:r w:rsidRPr="006A2478">
        <w:rPr>
          <w:rFonts w:ascii="Calibri" w:hAnsi="Calibri" w:cs="Arial"/>
          <w:sz w:val="22"/>
          <w:szCs w:val="18"/>
        </w:rPr>
        <w:t xml:space="preserve">Vermeld de startdatum en de realisatietermijn. </w:t>
      </w:r>
    </w:p>
    <w:p w:rsidR="00C41F23" w:rsidRPr="006A2478" w:rsidRDefault="00C41F23" w:rsidP="00C41F23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18"/>
        </w:rPr>
      </w:pPr>
      <w:r w:rsidRPr="006A2478">
        <w:rPr>
          <w:rFonts w:ascii="Calibri" w:hAnsi="Calibri" w:cs="Arial"/>
          <w:sz w:val="22"/>
          <w:szCs w:val="18"/>
        </w:rPr>
        <w:t xml:space="preserve">Geef aan in welke sector de onderneming werkzaam is. </w:t>
      </w:r>
    </w:p>
    <w:p w:rsidR="00C41F23" w:rsidRPr="006A2478" w:rsidRDefault="00C41F23" w:rsidP="00C41F23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18"/>
        </w:rPr>
      </w:pPr>
      <w:r w:rsidRPr="006A2478">
        <w:rPr>
          <w:rFonts w:ascii="Calibri" w:hAnsi="Calibri" w:cs="Arial"/>
          <w:sz w:val="22"/>
          <w:szCs w:val="18"/>
        </w:rPr>
        <w:t xml:space="preserve">Vermeld de locatie van het project. </w:t>
      </w:r>
    </w:p>
    <w:p w:rsidR="00C41F23" w:rsidRPr="006A2478" w:rsidRDefault="00C41F23" w:rsidP="00C41F23">
      <w:pPr>
        <w:numPr>
          <w:ilvl w:val="0"/>
          <w:numId w:val="1"/>
        </w:numPr>
        <w:jc w:val="both"/>
        <w:rPr>
          <w:rFonts w:ascii="Calibri" w:hAnsi="Calibri" w:cs="Arial"/>
          <w:sz w:val="22"/>
          <w:szCs w:val="18"/>
        </w:rPr>
      </w:pPr>
      <w:r w:rsidRPr="006A2478">
        <w:rPr>
          <w:rFonts w:ascii="Calibri" w:hAnsi="Calibri" w:cs="Arial"/>
          <w:sz w:val="22"/>
          <w:szCs w:val="18"/>
        </w:rPr>
        <w:t xml:space="preserve">Geef in één a 4-tje een korte omschrijving van de inhoud van het </w:t>
      </w:r>
      <w:r w:rsidR="008E240C" w:rsidRPr="006A2478">
        <w:rPr>
          <w:rFonts w:ascii="Calibri" w:hAnsi="Calibri" w:cs="Arial"/>
          <w:sz w:val="22"/>
          <w:szCs w:val="18"/>
        </w:rPr>
        <w:t>investerings</w:t>
      </w:r>
      <w:r w:rsidRPr="006A2478">
        <w:rPr>
          <w:rFonts w:ascii="Calibri" w:hAnsi="Calibri" w:cs="Arial"/>
          <w:sz w:val="22"/>
          <w:szCs w:val="18"/>
        </w:rPr>
        <w:t>project</w:t>
      </w:r>
      <w:r w:rsidR="008E240C" w:rsidRPr="006A2478">
        <w:rPr>
          <w:rFonts w:ascii="Calibri" w:hAnsi="Calibri" w:cs="Arial"/>
          <w:sz w:val="22"/>
          <w:szCs w:val="18"/>
        </w:rPr>
        <w:t xml:space="preserve"> waardoor de arbeidsplaatsen tot stand komen</w:t>
      </w:r>
      <w:r w:rsidRPr="006A2478">
        <w:rPr>
          <w:rFonts w:ascii="Calibri" w:hAnsi="Calibri" w:cs="Arial"/>
          <w:sz w:val="22"/>
          <w:szCs w:val="18"/>
        </w:rPr>
        <w:t xml:space="preserve">. Probeer daarbij de projectactiviteiten zo concreet mogelijk te benoemen en een duidelijke koppeling te maken met de projectbegroting. </w:t>
      </w:r>
    </w:p>
    <w:p w:rsidR="00C41F23" w:rsidRPr="006A2478" w:rsidRDefault="00C41F23" w:rsidP="00C41F23">
      <w:pPr>
        <w:pStyle w:val="Lijstaline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eastAsiaTheme="minorHAnsi" w:hAnsi="Calibri" w:cs="Arial"/>
          <w:szCs w:val="20"/>
          <w:lang w:eastAsia="en-US"/>
        </w:rPr>
      </w:pPr>
      <w:r w:rsidRPr="006A2478">
        <w:rPr>
          <w:rFonts w:ascii="Calibri" w:hAnsi="Calibri" w:cs="Arial"/>
          <w:sz w:val="22"/>
          <w:szCs w:val="18"/>
        </w:rPr>
        <w:t>Geef een nadere toelichting welk type project het betreft (vestigings</w:t>
      </w:r>
      <w:r w:rsidR="00F37AA5" w:rsidRPr="006A2478">
        <w:rPr>
          <w:rFonts w:ascii="Calibri" w:hAnsi="Calibri" w:cs="Arial"/>
          <w:sz w:val="22"/>
          <w:szCs w:val="18"/>
        </w:rPr>
        <w:t xml:space="preserve">-, </w:t>
      </w:r>
      <w:r w:rsidRPr="006A2478">
        <w:rPr>
          <w:rFonts w:ascii="Calibri" w:hAnsi="Calibri" w:cs="Arial"/>
          <w:sz w:val="22"/>
          <w:szCs w:val="18"/>
        </w:rPr>
        <w:t>uitbreidings-, diversificatie-, fundamenteel wijzigings- of innovatieproject</w:t>
      </w:r>
      <w:r w:rsidR="00E41C0B" w:rsidRPr="006A2478">
        <w:rPr>
          <w:rFonts w:ascii="Calibri" w:hAnsi="Calibri" w:cs="Arial"/>
          <w:sz w:val="22"/>
          <w:szCs w:val="18"/>
        </w:rPr>
        <w:t>)</w:t>
      </w:r>
      <w:r w:rsidRPr="006A2478">
        <w:rPr>
          <w:rFonts w:ascii="Calibri" w:hAnsi="Calibri" w:cs="Arial"/>
          <w:sz w:val="22"/>
          <w:szCs w:val="18"/>
        </w:rPr>
        <w:t xml:space="preserve">. Ga daarbij in op hoe hierbij aan de voorwaarden van de regeling wordt voldaan. </w:t>
      </w:r>
      <w:r w:rsidR="00411FE6" w:rsidRPr="006A2478">
        <w:rPr>
          <w:rFonts w:ascii="Calibri" w:hAnsi="Calibri" w:cs="Arial"/>
          <w:sz w:val="22"/>
          <w:szCs w:val="18"/>
        </w:rPr>
        <w:t>Beschrijf in het geval van een diversificatieproject in ieder geval</w:t>
      </w:r>
      <w:r w:rsidR="00411FE6" w:rsidRPr="006A2478">
        <w:rPr>
          <w:rFonts w:ascii="Calibri" w:hAnsi="Calibri"/>
          <w:sz w:val="22"/>
          <w:szCs w:val="18"/>
        </w:rPr>
        <w:t xml:space="preserve"> de nieuwe activiteiten en de nieuwe markten die met die producten bereikt kunnen worden en geef aan waarom aan die nieuwe activiteiten een andere SBI-bedrijfsgroep of NACE-code moet worden toegekend.</w:t>
      </w:r>
    </w:p>
    <w:p w:rsidR="00C41F23" w:rsidRPr="006A2478" w:rsidRDefault="00C41F23" w:rsidP="00C41F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18"/>
        </w:rPr>
      </w:pPr>
      <w:r w:rsidRPr="006A2478">
        <w:rPr>
          <w:rFonts w:ascii="Calibri" w:hAnsi="Calibri" w:cs="Arial"/>
          <w:sz w:val="22"/>
          <w:szCs w:val="18"/>
        </w:rPr>
        <w:t xml:space="preserve">Beschrijf in een bondig overzicht de fasering en planning van bovengenoemde werkzaamheden/activiteiten.  Laat hiermee duidelijk zien dat het project een realistische en haalbare planning betreft. </w:t>
      </w:r>
    </w:p>
    <w:p w:rsidR="00C41F23" w:rsidRPr="006A2478" w:rsidRDefault="00C41F23" w:rsidP="00C41F23">
      <w:pPr>
        <w:ind w:left="360"/>
        <w:jc w:val="both"/>
        <w:rPr>
          <w:rFonts w:ascii="Calibri" w:hAnsi="Calibri" w:cs="Arial"/>
          <w:sz w:val="18"/>
          <w:szCs w:val="18"/>
        </w:rPr>
      </w:pPr>
    </w:p>
    <w:p w:rsidR="00C41F23" w:rsidRPr="006A2478" w:rsidRDefault="00C41F23" w:rsidP="00C41F23">
      <w:pPr>
        <w:jc w:val="both"/>
        <w:rPr>
          <w:rFonts w:ascii="Calibri" w:hAnsi="Calibri" w:cs="Arial"/>
          <w:sz w:val="18"/>
          <w:szCs w:val="18"/>
        </w:rPr>
      </w:pPr>
    </w:p>
    <w:p w:rsidR="00C41F23" w:rsidRPr="006A2478" w:rsidRDefault="00C41F23" w:rsidP="00C81819">
      <w:pPr>
        <w:pStyle w:val="Kop3"/>
        <w:rPr>
          <w:rFonts w:ascii="Calibri" w:hAnsi="Calibri"/>
        </w:rPr>
      </w:pPr>
      <w:r w:rsidRPr="006A2478">
        <w:rPr>
          <w:rFonts w:ascii="Calibri" w:hAnsi="Calibri"/>
        </w:rPr>
        <w:t xml:space="preserve">2. Aansluiting project bij doelstellingen Bedrijvenregeling </w:t>
      </w:r>
      <w:r w:rsidR="00F37AA5" w:rsidRPr="006A2478">
        <w:rPr>
          <w:rFonts w:ascii="Calibri" w:hAnsi="Calibri"/>
        </w:rPr>
        <w:t>Drenthe</w:t>
      </w:r>
      <w:r w:rsidRPr="006A2478" w:rsidDel="005F7000">
        <w:rPr>
          <w:rFonts w:ascii="Calibri" w:hAnsi="Calibri"/>
        </w:rPr>
        <w:t xml:space="preserve"> </w:t>
      </w:r>
    </w:p>
    <w:p w:rsidR="00C41F23" w:rsidRPr="006A2478" w:rsidRDefault="00C41F23" w:rsidP="004D7F64">
      <w:pPr>
        <w:pStyle w:val="Lijstalinea"/>
        <w:numPr>
          <w:ilvl w:val="0"/>
          <w:numId w:val="3"/>
        </w:numPr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>Beschrijf hoe het project de doelstellingen van de regionale economie ondersteunt en in welke mate het project bijdraagt aan</w:t>
      </w:r>
      <w:r w:rsidR="00C67D65" w:rsidRPr="006A2478">
        <w:rPr>
          <w:rFonts w:ascii="Calibri" w:hAnsi="Calibri" w:cs="Arial"/>
          <w:sz w:val="22"/>
          <w:szCs w:val="22"/>
        </w:rPr>
        <w:t xml:space="preserve"> economische</w:t>
      </w:r>
      <w:r w:rsidRPr="006A2478">
        <w:rPr>
          <w:rFonts w:ascii="Calibri" w:hAnsi="Calibri" w:cs="Arial"/>
          <w:sz w:val="22"/>
          <w:szCs w:val="22"/>
        </w:rPr>
        <w:t xml:space="preserve"> structuurversterking </w:t>
      </w:r>
      <w:r w:rsidR="00C67D65" w:rsidRPr="006A2478">
        <w:rPr>
          <w:rFonts w:ascii="Calibri" w:hAnsi="Calibri"/>
          <w:sz w:val="22"/>
          <w:szCs w:val="22"/>
        </w:rPr>
        <w:t>en verbetering van het vestigings- en investeringsklimaat</w:t>
      </w:r>
      <w:r w:rsidR="00C67D65" w:rsidRPr="006A2478">
        <w:rPr>
          <w:rFonts w:ascii="Calibri" w:hAnsi="Calibri" w:cs="Arial"/>
          <w:sz w:val="22"/>
          <w:szCs w:val="22"/>
        </w:rPr>
        <w:t xml:space="preserve"> </w:t>
      </w:r>
      <w:r w:rsidRPr="006A2478">
        <w:rPr>
          <w:rFonts w:ascii="Calibri" w:hAnsi="Calibri" w:cs="Arial"/>
          <w:sz w:val="22"/>
          <w:szCs w:val="22"/>
        </w:rPr>
        <w:t xml:space="preserve">in de regio. </w:t>
      </w:r>
      <w:r w:rsidR="004D7F64" w:rsidRPr="006A2478">
        <w:rPr>
          <w:rFonts w:ascii="Calibri" w:hAnsi="Calibri" w:cs="Arial"/>
          <w:sz w:val="22"/>
          <w:szCs w:val="22"/>
        </w:rPr>
        <w:t>U dient in ieder geval in te gaan op de volgende onderdelen</w:t>
      </w:r>
      <w:r w:rsidRPr="006A2478">
        <w:rPr>
          <w:rFonts w:ascii="Calibri" w:hAnsi="Calibri" w:cs="Arial"/>
          <w:sz w:val="22"/>
          <w:szCs w:val="22"/>
        </w:rPr>
        <w:t>:</w:t>
      </w:r>
    </w:p>
    <w:p w:rsidR="00C41F23" w:rsidRPr="006A2478" w:rsidRDefault="00C41F23" w:rsidP="00C41F23">
      <w:pPr>
        <w:pStyle w:val="Lijstalinea"/>
        <w:numPr>
          <w:ilvl w:val="1"/>
          <w:numId w:val="1"/>
        </w:numPr>
        <w:jc w:val="both"/>
        <w:rPr>
          <w:rFonts w:ascii="Calibri" w:hAnsi="Calibri" w:cs="Arial"/>
          <w:i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  <w:u w:val="single"/>
        </w:rPr>
        <w:t>Werkgelegenheid</w:t>
      </w:r>
      <w:r w:rsidRPr="006A2478">
        <w:rPr>
          <w:rFonts w:ascii="Calibri" w:hAnsi="Calibri" w:cs="Arial"/>
          <w:i/>
          <w:sz w:val="22"/>
          <w:szCs w:val="22"/>
        </w:rPr>
        <w:t>:</w:t>
      </w:r>
    </w:p>
    <w:p w:rsidR="00C41F23" w:rsidRPr="006A247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 xml:space="preserve">aantal </w:t>
      </w:r>
      <w:r w:rsidR="00451757" w:rsidRPr="006A2478">
        <w:rPr>
          <w:rFonts w:ascii="Calibri" w:hAnsi="Calibri" w:cs="Arial"/>
          <w:sz w:val="22"/>
          <w:szCs w:val="22"/>
        </w:rPr>
        <w:t xml:space="preserve">nieuw </w:t>
      </w:r>
      <w:r w:rsidR="001F37DC" w:rsidRPr="006A2478">
        <w:rPr>
          <w:rFonts w:ascii="Calibri" w:hAnsi="Calibri" w:cs="Arial"/>
          <w:sz w:val="22"/>
          <w:szCs w:val="22"/>
        </w:rPr>
        <w:t>te creëren</w:t>
      </w:r>
      <w:r w:rsidRPr="006A2478">
        <w:rPr>
          <w:rFonts w:ascii="Calibri" w:hAnsi="Calibri" w:cs="Arial"/>
          <w:sz w:val="22"/>
          <w:szCs w:val="22"/>
        </w:rPr>
        <w:t xml:space="preserve"> arbeidsplaatsen </w:t>
      </w:r>
      <w:r w:rsidR="001F37DC" w:rsidRPr="006A2478">
        <w:rPr>
          <w:rFonts w:ascii="Calibri" w:hAnsi="Calibri" w:cs="Arial"/>
          <w:sz w:val="22"/>
          <w:szCs w:val="22"/>
        </w:rPr>
        <w:t xml:space="preserve">van tenminste 32 uur per week </w:t>
      </w:r>
      <w:r w:rsidRPr="006A2478">
        <w:rPr>
          <w:rFonts w:ascii="Calibri" w:hAnsi="Calibri" w:cs="Arial"/>
          <w:sz w:val="22"/>
          <w:szCs w:val="22"/>
        </w:rPr>
        <w:t xml:space="preserve">bij de aanvragende onderneming </w:t>
      </w:r>
      <w:r w:rsidR="00F75C3D" w:rsidRPr="006A2478">
        <w:rPr>
          <w:rFonts w:ascii="Calibri" w:hAnsi="Calibri" w:cs="Arial"/>
          <w:sz w:val="22"/>
          <w:szCs w:val="22"/>
        </w:rPr>
        <w:t>als gevolg</w:t>
      </w:r>
      <w:r w:rsidR="00166219" w:rsidRPr="006A2478">
        <w:rPr>
          <w:rFonts w:ascii="Calibri" w:hAnsi="Calibri" w:cs="Arial"/>
          <w:sz w:val="22"/>
          <w:szCs w:val="22"/>
        </w:rPr>
        <w:t>/ onderdeel</w:t>
      </w:r>
      <w:r w:rsidR="00F75C3D" w:rsidRPr="006A2478">
        <w:rPr>
          <w:rFonts w:ascii="Calibri" w:hAnsi="Calibri" w:cs="Arial"/>
          <w:sz w:val="22"/>
          <w:szCs w:val="22"/>
        </w:rPr>
        <w:t xml:space="preserve"> van het project.</w:t>
      </w:r>
    </w:p>
    <w:p w:rsidR="00C41F23" w:rsidRPr="006A2478" w:rsidRDefault="00C41F23" w:rsidP="00C41F23">
      <w:pPr>
        <w:pStyle w:val="Lijstalinea"/>
        <w:numPr>
          <w:ilvl w:val="1"/>
          <w:numId w:val="1"/>
        </w:numPr>
        <w:jc w:val="both"/>
        <w:rPr>
          <w:rFonts w:ascii="Calibri" w:hAnsi="Calibri" w:cs="Arial"/>
          <w:i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  <w:u w:val="single"/>
        </w:rPr>
        <w:t>Economische structuur</w:t>
      </w:r>
      <w:r w:rsidR="004D7F64" w:rsidRPr="006A2478">
        <w:rPr>
          <w:rFonts w:ascii="Calibri" w:hAnsi="Calibri" w:cs="Arial"/>
          <w:sz w:val="22"/>
          <w:szCs w:val="22"/>
          <w:u w:val="single"/>
        </w:rPr>
        <w:t>:</w:t>
      </w:r>
    </w:p>
    <w:p w:rsidR="00C41F23" w:rsidRPr="006A247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 xml:space="preserve">opleidingsfaciliteiten voor werknemers, </w:t>
      </w:r>
      <w:r w:rsidR="00F75C3D" w:rsidRPr="006A2478">
        <w:rPr>
          <w:rFonts w:ascii="Calibri" w:hAnsi="Calibri" w:cs="Arial"/>
          <w:sz w:val="22"/>
          <w:szCs w:val="22"/>
        </w:rPr>
        <w:t>zoals het opleidingsbudget per fte</w:t>
      </w:r>
      <w:r w:rsidR="001F37DC" w:rsidRPr="006A2478">
        <w:rPr>
          <w:rFonts w:ascii="Calibri" w:hAnsi="Calibri" w:cs="Arial"/>
          <w:sz w:val="22"/>
          <w:szCs w:val="22"/>
        </w:rPr>
        <w:t xml:space="preserve"> per jaar</w:t>
      </w:r>
      <w:r w:rsidR="00F75C3D" w:rsidRPr="006A2478">
        <w:rPr>
          <w:rFonts w:ascii="Calibri" w:hAnsi="Calibri" w:cs="Arial"/>
          <w:sz w:val="22"/>
          <w:szCs w:val="22"/>
        </w:rPr>
        <w:t>, het aantal aan te bieden</w:t>
      </w:r>
      <w:r w:rsidR="00451757" w:rsidRPr="006A2478">
        <w:rPr>
          <w:rFonts w:ascii="Calibri" w:hAnsi="Calibri" w:cs="Arial"/>
          <w:sz w:val="22"/>
          <w:szCs w:val="22"/>
        </w:rPr>
        <w:t xml:space="preserve"> </w:t>
      </w:r>
      <w:r w:rsidRPr="006A2478">
        <w:rPr>
          <w:rFonts w:ascii="Calibri" w:hAnsi="Calibri" w:cs="Arial"/>
          <w:sz w:val="22"/>
          <w:szCs w:val="22"/>
        </w:rPr>
        <w:t>(praktijk)stages</w:t>
      </w:r>
      <w:r w:rsidR="001F37DC" w:rsidRPr="006A2478">
        <w:rPr>
          <w:rFonts w:ascii="Calibri" w:hAnsi="Calibri" w:cs="Arial"/>
          <w:sz w:val="22"/>
          <w:szCs w:val="22"/>
        </w:rPr>
        <w:t xml:space="preserve"> per jaar</w:t>
      </w:r>
      <w:r w:rsidRPr="006A2478">
        <w:rPr>
          <w:rFonts w:ascii="Calibri" w:hAnsi="Calibri" w:cs="Arial"/>
          <w:sz w:val="22"/>
          <w:szCs w:val="22"/>
        </w:rPr>
        <w:t xml:space="preserve"> en</w:t>
      </w:r>
      <w:r w:rsidR="00451757" w:rsidRPr="006A2478">
        <w:rPr>
          <w:rFonts w:ascii="Calibri" w:hAnsi="Calibri" w:cs="Arial"/>
          <w:sz w:val="22"/>
          <w:szCs w:val="22"/>
        </w:rPr>
        <w:t xml:space="preserve"> </w:t>
      </w:r>
      <w:r w:rsidRPr="006A2478">
        <w:rPr>
          <w:rFonts w:ascii="Calibri" w:hAnsi="Calibri" w:cs="Arial"/>
          <w:sz w:val="22"/>
          <w:szCs w:val="22"/>
        </w:rPr>
        <w:t>/of samenwerking met lokale / regionale opleidingsinstellingen</w:t>
      </w:r>
      <w:r w:rsidR="00D93C7C" w:rsidRPr="006A2478">
        <w:rPr>
          <w:rFonts w:ascii="Calibri" w:hAnsi="Calibri" w:cs="Arial"/>
          <w:sz w:val="22"/>
          <w:szCs w:val="22"/>
        </w:rPr>
        <w:t>.</w:t>
      </w:r>
    </w:p>
    <w:p w:rsidR="00C41F23" w:rsidRPr="006A247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>daadwerkelijke concurrentie in locatiekeuzeproces</w:t>
      </w:r>
      <w:r w:rsidR="00166219" w:rsidRPr="006A2478">
        <w:rPr>
          <w:rFonts w:ascii="Calibri" w:hAnsi="Calibri" w:cs="Arial"/>
          <w:sz w:val="22"/>
          <w:szCs w:val="22"/>
        </w:rPr>
        <w:t>, onderbouwd met documenten</w:t>
      </w:r>
      <w:r w:rsidR="00D93C7C" w:rsidRPr="006A2478">
        <w:rPr>
          <w:rFonts w:ascii="Calibri" w:hAnsi="Calibri" w:cs="Arial"/>
          <w:sz w:val="22"/>
          <w:szCs w:val="22"/>
        </w:rPr>
        <w:t>.</w:t>
      </w:r>
    </w:p>
    <w:p w:rsidR="006A2478" w:rsidRPr="006A2478" w:rsidRDefault="00C41F23" w:rsidP="006A2478">
      <w:pPr>
        <w:pStyle w:val="Lijstalinea"/>
        <w:numPr>
          <w:ilvl w:val="1"/>
          <w:numId w:val="1"/>
        </w:numPr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  <w:u w:val="single"/>
        </w:rPr>
        <w:t>Maatschappelijke opgave</w:t>
      </w:r>
      <w:r w:rsidR="004D7F64" w:rsidRPr="006A2478">
        <w:rPr>
          <w:rFonts w:ascii="Calibri" w:hAnsi="Calibri" w:cs="Arial"/>
          <w:sz w:val="22"/>
          <w:szCs w:val="22"/>
          <w:u w:val="single"/>
        </w:rPr>
        <w:t>:</w:t>
      </w:r>
    </w:p>
    <w:p w:rsidR="006A2478" w:rsidRPr="006A2478" w:rsidRDefault="006A2478" w:rsidP="006A2478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 xml:space="preserve">In welke mate sluit het project aan en draagt het bij aan de RIS3, NIA en/of sector vrijetijdseconomie? </w:t>
      </w:r>
      <w:hyperlink r:id="rId6" w:history="1">
        <w:r w:rsidRPr="006A2478">
          <w:rPr>
            <w:rStyle w:val="Hyperlink"/>
            <w:rFonts w:ascii="Calibri" w:hAnsi="Calibri" w:cs="Arial"/>
            <w:sz w:val="22"/>
            <w:szCs w:val="22"/>
          </w:rPr>
          <w:t>www.snn.nl/europa/strategie-voor-het-noorden</w:t>
        </w:r>
      </w:hyperlink>
      <w:r w:rsidRPr="006A2478">
        <w:rPr>
          <w:rFonts w:ascii="Calibri" w:hAnsi="Calibri" w:cs="Arial"/>
          <w:sz w:val="22"/>
          <w:szCs w:val="22"/>
        </w:rPr>
        <w:t xml:space="preserve"> </w:t>
      </w:r>
    </w:p>
    <w:p w:rsidR="006A2478" w:rsidRPr="006A2478" w:rsidRDefault="006A2478" w:rsidP="006A2478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 xml:space="preserve">speelt het project in op duurzaamheid (CO2-reductie, </w:t>
      </w:r>
      <w:proofErr w:type="spellStart"/>
      <w:r w:rsidRPr="006A2478">
        <w:rPr>
          <w:rFonts w:ascii="Calibri" w:hAnsi="Calibri" w:cs="Arial"/>
          <w:sz w:val="22"/>
          <w:szCs w:val="22"/>
        </w:rPr>
        <w:t>biobased</w:t>
      </w:r>
      <w:proofErr w:type="spellEnd"/>
      <w:r w:rsidRPr="006A2478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6A2478">
        <w:rPr>
          <w:rFonts w:ascii="Calibri" w:hAnsi="Calibri" w:cs="Arial"/>
          <w:sz w:val="22"/>
          <w:szCs w:val="22"/>
        </w:rPr>
        <w:t>economy</w:t>
      </w:r>
      <w:proofErr w:type="spellEnd"/>
      <w:r w:rsidRPr="006A2478">
        <w:rPr>
          <w:rFonts w:ascii="Calibri" w:hAnsi="Calibri" w:cs="Arial"/>
          <w:sz w:val="22"/>
          <w:szCs w:val="22"/>
        </w:rPr>
        <w:t>, circulaire economie) en welke impact heeft het project op dit onderdeel/ deze onderdelen?</w:t>
      </w:r>
    </w:p>
    <w:p w:rsidR="00C41F23" w:rsidRPr="006A2478" w:rsidRDefault="00C41F23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 xml:space="preserve">investering ten behoeve van onderzoek, ontwikkeling en / of </w:t>
      </w:r>
      <w:proofErr w:type="spellStart"/>
      <w:r w:rsidRPr="006A2478">
        <w:rPr>
          <w:rFonts w:ascii="Calibri" w:hAnsi="Calibri" w:cs="Arial"/>
          <w:sz w:val="22"/>
          <w:szCs w:val="22"/>
        </w:rPr>
        <w:t>vermarkting</w:t>
      </w:r>
      <w:proofErr w:type="spellEnd"/>
      <w:r w:rsidRPr="006A2478">
        <w:rPr>
          <w:rFonts w:ascii="Calibri" w:hAnsi="Calibri" w:cs="Arial"/>
          <w:sz w:val="22"/>
          <w:szCs w:val="22"/>
        </w:rPr>
        <w:t xml:space="preserve"> van de voor de regio nieuwe producten en / of processen</w:t>
      </w:r>
      <w:r w:rsidR="00D93C7C" w:rsidRPr="006A2478">
        <w:rPr>
          <w:rFonts w:ascii="Calibri" w:hAnsi="Calibri" w:cs="Arial"/>
          <w:sz w:val="22"/>
          <w:szCs w:val="22"/>
        </w:rPr>
        <w:t>.</w:t>
      </w:r>
      <w:r w:rsidR="00451757" w:rsidRPr="006A2478">
        <w:rPr>
          <w:rFonts w:ascii="Calibri" w:hAnsi="Calibri" w:cs="Arial"/>
          <w:sz w:val="22"/>
          <w:szCs w:val="22"/>
        </w:rPr>
        <w:t xml:space="preserve"> Welke (nieuwe) ontwikkelingen hangen samen </w:t>
      </w:r>
      <w:r w:rsidR="00F75C3D" w:rsidRPr="006A2478">
        <w:rPr>
          <w:rFonts w:ascii="Calibri" w:hAnsi="Calibri" w:cs="Arial"/>
          <w:sz w:val="22"/>
          <w:szCs w:val="22"/>
        </w:rPr>
        <w:t xml:space="preserve">/ worden uitgevoerd </w:t>
      </w:r>
      <w:r w:rsidR="00451757" w:rsidRPr="006A2478">
        <w:rPr>
          <w:rFonts w:ascii="Calibri" w:hAnsi="Calibri" w:cs="Arial"/>
          <w:sz w:val="22"/>
          <w:szCs w:val="22"/>
        </w:rPr>
        <w:t>met dit project?</w:t>
      </w:r>
    </w:p>
    <w:p w:rsidR="00C41F23" w:rsidRPr="006A2478" w:rsidRDefault="00411FE6" w:rsidP="00C41F23">
      <w:pPr>
        <w:pStyle w:val="Lijstalinea"/>
        <w:numPr>
          <w:ilvl w:val="3"/>
          <w:numId w:val="1"/>
        </w:numPr>
        <w:ind w:left="1701" w:hanging="283"/>
        <w:jc w:val="both"/>
        <w:rPr>
          <w:rFonts w:ascii="Calibri" w:hAnsi="Calibri" w:cs="Arial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>h</w:t>
      </w:r>
      <w:r w:rsidR="004D7F64" w:rsidRPr="006A2478">
        <w:rPr>
          <w:rFonts w:ascii="Calibri" w:hAnsi="Calibri" w:cs="Arial"/>
          <w:sz w:val="22"/>
          <w:szCs w:val="22"/>
        </w:rPr>
        <w:t xml:space="preserve">et </w:t>
      </w:r>
      <w:r w:rsidR="00C41F23" w:rsidRPr="006A2478">
        <w:rPr>
          <w:rFonts w:ascii="Calibri" w:hAnsi="Calibri" w:cs="Arial"/>
          <w:sz w:val="22"/>
          <w:szCs w:val="22"/>
        </w:rPr>
        <w:t>project betreft een investering in een leegstaand bedrijfsgebouw</w:t>
      </w:r>
      <w:r w:rsidR="00D93C7C" w:rsidRPr="006A2478">
        <w:rPr>
          <w:rFonts w:ascii="Calibri" w:hAnsi="Calibri" w:cs="Arial"/>
          <w:sz w:val="22"/>
          <w:szCs w:val="22"/>
        </w:rPr>
        <w:t>.</w:t>
      </w:r>
      <w:r w:rsidRPr="006A2478">
        <w:rPr>
          <w:rFonts w:ascii="Calibri" w:hAnsi="Calibri" w:cs="Arial"/>
          <w:sz w:val="22"/>
          <w:szCs w:val="22"/>
        </w:rPr>
        <w:t xml:space="preserve"> (indien van toepassing aangeven hoe lang het bedrijfsgebouw heeft leeg gestaan)</w:t>
      </w:r>
    </w:p>
    <w:p w:rsidR="00C41F23" w:rsidRPr="006A2478" w:rsidRDefault="00C41F23" w:rsidP="00C41F23">
      <w:pPr>
        <w:pStyle w:val="Lijstalinea"/>
        <w:ind w:left="1440"/>
        <w:jc w:val="both"/>
        <w:rPr>
          <w:rFonts w:ascii="Calibri" w:hAnsi="Calibri" w:cs="Arial"/>
          <w:sz w:val="22"/>
          <w:szCs w:val="22"/>
        </w:rPr>
      </w:pPr>
    </w:p>
    <w:p w:rsidR="00C41F23" w:rsidRPr="006A2478" w:rsidRDefault="00C41F23" w:rsidP="00C41F23">
      <w:pPr>
        <w:jc w:val="both"/>
        <w:rPr>
          <w:rFonts w:ascii="Calibri" w:hAnsi="Calibri" w:cs="Arial"/>
          <w:sz w:val="22"/>
          <w:szCs w:val="22"/>
        </w:rPr>
      </w:pPr>
    </w:p>
    <w:p w:rsidR="00C41F23" w:rsidRPr="006A2478" w:rsidRDefault="00C41F23" w:rsidP="008E240C">
      <w:pPr>
        <w:pStyle w:val="Lijstalinea"/>
        <w:numPr>
          <w:ilvl w:val="0"/>
          <w:numId w:val="3"/>
        </w:numPr>
        <w:jc w:val="both"/>
        <w:rPr>
          <w:rFonts w:ascii="Calibri" w:hAnsi="Calibri"/>
          <w:color w:val="1F497D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 xml:space="preserve">Geef aan welke kosten gemaakt zullen worden </w:t>
      </w:r>
      <w:r w:rsidR="008E240C" w:rsidRPr="006A2478">
        <w:rPr>
          <w:rFonts w:ascii="Calibri" w:hAnsi="Calibri" w:cs="Arial"/>
          <w:sz w:val="22"/>
          <w:szCs w:val="22"/>
        </w:rPr>
        <w:t>in het investeringsproject</w:t>
      </w:r>
      <w:r w:rsidR="006542F1" w:rsidRPr="006A2478">
        <w:rPr>
          <w:rFonts w:ascii="Calibri" w:hAnsi="Calibri" w:cs="Arial"/>
          <w:sz w:val="22"/>
          <w:szCs w:val="22"/>
        </w:rPr>
        <w:t xml:space="preserve"> waarbij een onderverdeling dient te worden gemaakt in </w:t>
      </w:r>
      <w:r w:rsidR="00F37AA5" w:rsidRPr="006A2478">
        <w:rPr>
          <w:rFonts w:ascii="Calibri" w:hAnsi="Calibri" w:cs="Arial"/>
          <w:sz w:val="22"/>
          <w:szCs w:val="22"/>
        </w:rPr>
        <w:t>duurzame bedrijfsuitrusting en/of bedrijfsgebouwen</w:t>
      </w:r>
      <w:r w:rsidRPr="006A2478">
        <w:rPr>
          <w:rFonts w:ascii="Calibri" w:hAnsi="Calibri" w:cs="Arial"/>
          <w:sz w:val="22"/>
          <w:szCs w:val="22"/>
        </w:rPr>
        <w:t xml:space="preserve">. </w:t>
      </w:r>
    </w:p>
    <w:p w:rsidR="006A2478" w:rsidRPr="006A2478" w:rsidRDefault="006A2478" w:rsidP="008E240C">
      <w:pPr>
        <w:pStyle w:val="Lijstalinea"/>
        <w:numPr>
          <w:ilvl w:val="0"/>
          <w:numId w:val="3"/>
        </w:numPr>
        <w:jc w:val="both"/>
        <w:rPr>
          <w:rFonts w:ascii="Calibri" w:hAnsi="Calibri"/>
          <w:color w:val="1F497D"/>
          <w:sz w:val="22"/>
          <w:szCs w:val="22"/>
        </w:rPr>
      </w:pPr>
      <w:r w:rsidRPr="006A2478">
        <w:rPr>
          <w:rFonts w:ascii="Calibri" w:hAnsi="Calibri" w:cs="Arial"/>
          <w:sz w:val="22"/>
          <w:szCs w:val="22"/>
        </w:rPr>
        <w:t>Geef voor het gehele project aan: wat de voorziene risico’s zijn voor de technische, economische en organisatorische haalbaarheid en hoe u deze denkt te kunnen gaan beheersen.</w:t>
      </w:r>
    </w:p>
    <w:p w:rsidR="00C41F23" w:rsidRPr="006A2478" w:rsidRDefault="00C41F23" w:rsidP="00C41F23">
      <w:pPr>
        <w:jc w:val="both"/>
        <w:rPr>
          <w:rFonts w:ascii="Calibri" w:hAnsi="Calibri" w:cs="Arial"/>
          <w:sz w:val="22"/>
          <w:szCs w:val="22"/>
        </w:rPr>
      </w:pPr>
    </w:p>
    <w:p w:rsidR="00C41F23" w:rsidRPr="006A2478" w:rsidRDefault="00C41F23" w:rsidP="009B62BA">
      <w:pPr>
        <w:ind w:left="1416"/>
        <w:contextualSpacing/>
        <w:jc w:val="both"/>
        <w:rPr>
          <w:rFonts w:ascii="Calibri" w:eastAsiaTheme="minorHAnsi" w:hAnsi="Calibri" w:cstheme="minorBidi"/>
          <w:sz w:val="18"/>
          <w:szCs w:val="18"/>
          <w:lang w:eastAsia="en-US"/>
        </w:rPr>
      </w:pPr>
    </w:p>
    <w:sectPr w:rsidR="00C41F23" w:rsidRPr="006A2478" w:rsidSect="00CE0F39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E83"/>
    <w:multiLevelType w:val="hybridMultilevel"/>
    <w:tmpl w:val="20A6C978"/>
    <w:lvl w:ilvl="0" w:tplc="4BFC4F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7EC864AE">
      <w:numFmt w:val="bullet"/>
      <w:lvlText w:val="-"/>
      <w:lvlJc w:val="left"/>
      <w:pPr>
        <w:tabs>
          <w:tab w:val="num" w:pos="1425"/>
        </w:tabs>
        <w:ind w:left="1425" w:hanging="705"/>
      </w:pPr>
      <w:rPr>
        <w:rFonts w:ascii="Verdana" w:eastAsia="Times New Roman" w:hAnsi="Verdana" w:cs="Arial" w:hint="default"/>
      </w:rPr>
    </w:lvl>
    <w:lvl w:ilvl="2" w:tplc="7EC864A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Verdana" w:eastAsia="Times New Roman" w:hAnsi="Verdana" w:cs="Arial" w:hint="default"/>
      </w:rPr>
    </w:lvl>
    <w:lvl w:ilvl="3" w:tplc="7EC864AE">
      <w:numFmt w:val="bullet"/>
      <w:lvlText w:val="-"/>
      <w:lvlJc w:val="left"/>
      <w:pPr>
        <w:ind w:left="2520" w:hanging="360"/>
      </w:pPr>
      <w:rPr>
        <w:rFonts w:ascii="Verdana" w:eastAsia="Times New Roman" w:hAnsi="Verdana" w:cs="Arial"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30016D9"/>
    <w:multiLevelType w:val="hybridMultilevel"/>
    <w:tmpl w:val="690A3298"/>
    <w:lvl w:ilvl="0" w:tplc="97F2C972">
      <w:start w:val="4"/>
      <w:numFmt w:val="bullet"/>
      <w:lvlText w:val="-"/>
      <w:lvlJc w:val="left"/>
      <w:pPr>
        <w:ind w:left="2160" w:hanging="360"/>
      </w:pPr>
      <w:rPr>
        <w:rFonts w:ascii="Verdana" w:eastAsia="Times New Roman" w:hAnsi="Verdana" w:cs="Arial" w:hint="default"/>
      </w:rPr>
    </w:lvl>
    <w:lvl w:ilvl="1" w:tplc="04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4E23E2"/>
    <w:multiLevelType w:val="hybridMultilevel"/>
    <w:tmpl w:val="DDBE47FE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2E250402"/>
    <w:multiLevelType w:val="hybridMultilevel"/>
    <w:tmpl w:val="72E09E8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4371719"/>
    <w:multiLevelType w:val="hybridMultilevel"/>
    <w:tmpl w:val="A8CC4C62"/>
    <w:lvl w:ilvl="0" w:tplc="97F2C972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3"/>
    <w:rsid w:val="00004A38"/>
    <w:rsid w:val="00073535"/>
    <w:rsid w:val="000814EF"/>
    <w:rsid w:val="000E05DA"/>
    <w:rsid w:val="000E37BC"/>
    <w:rsid w:val="00125ECD"/>
    <w:rsid w:val="00142BB0"/>
    <w:rsid w:val="00166219"/>
    <w:rsid w:val="001D47A8"/>
    <w:rsid w:val="001F37DC"/>
    <w:rsid w:val="002206F6"/>
    <w:rsid w:val="002440AB"/>
    <w:rsid w:val="00253F1B"/>
    <w:rsid w:val="002E3689"/>
    <w:rsid w:val="002F0D53"/>
    <w:rsid w:val="003368B1"/>
    <w:rsid w:val="003443FF"/>
    <w:rsid w:val="00384E7A"/>
    <w:rsid w:val="004110EB"/>
    <w:rsid w:val="00411FE6"/>
    <w:rsid w:val="00417048"/>
    <w:rsid w:val="00430583"/>
    <w:rsid w:val="00451757"/>
    <w:rsid w:val="00451C5A"/>
    <w:rsid w:val="004972F7"/>
    <w:rsid w:val="004B7E68"/>
    <w:rsid w:val="004D7F64"/>
    <w:rsid w:val="004E0F80"/>
    <w:rsid w:val="0050477A"/>
    <w:rsid w:val="00547065"/>
    <w:rsid w:val="005614C7"/>
    <w:rsid w:val="00567662"/>
    <w:rsid w:val="005923A8"/>
    <w:rsid w:val="00596033"/>
    <w:rsid w:val="005B3A79"/>
    <w:rsid w:val="005D51D6"/>
    <w:rsid w:val="005F7000"/>
    <w:rsid w:val="006542F1"/>
    <w:rsid w:val="006A2478"/>
    <w:rsid w:val="006B28A5"/>
    <w:rsid w:val="006F518C"/>
    <w:rsid w:val="007000ED"/>
    <w:rsid w:val="00730C43"/>
    <w:rsid w:val="007406E5"/>
    <w:rsid w:val="00753E3B"/>
    <w:rsid w:val="007B744B"/>
    <w:rsid w:val="007B7579"/>
    <w:rsid w:val="007E5C25"/>
    <w:rsid w:val="008159E4"/>
    <w:rsid w:val="00846825"/>
    <w:rsid w:val="0085650C"/>
    <w:rsid w:val="00856B80"/>
    <w:rsid w:val="008654AC"/>
    <w:rsid w:val="00870E95"/>
    <w:rsid w:val="008E240C"/>
    <w:rsid w:val="009016A0"/>
    <w:rsid w:val="009B62BA"/>
    <w:rsid w:val="009D3C1F"/>
    <w:rsid w:val="009F6456"/>
    <w:rsid w:val="00A42E52"/>
    <w:rsid w:val="00A53443"/>
    <w:rsid w:val="00A82DAA"/>
    <w:rsid w:val="00A92A6E"/>
    <w:rsid w:val="00AA132A"/>
    <w:rsid w:val="00AD1FAC"/>
    <w:rsid w:val="00B03905"/>
    <w:rsid w:val="00B45A1A"/>
    <w:rsid w:val="00BB63AC"/>
    <w:rsid w:val="00C41B5C"/>
    <w:rsid w:val="00C41F23"/>
    <w:rsid w:val="00C458E3"/>
    <w:rsid w:val="00C46095"/>
    <w:rsid w:val="00C52B28"/>
    <w:rsid w:val="00C67D65"/>
    <w:rsid w:val="00C81819"/>
    <w:rsid w:val="00C8305C"/>
    <w:rsid w:val="00C91B6E"/>
    <w:rsid w:val="00CB1F40"/>
    <w:rsid w:val="00CC0245"/>
    <w:rsid w:val="00CC67E5"/>
    <w:rsid w:val="00CD183C"/>
    <w:rsid w:val="00CE08B4"/>
    <w:rsid w:val="00CE0F39"/>
    <w:rsid w:val="00CE7257"/>
    <w:rsid w:val="00D02E97"/>
    <w:rsid w:val="00D25A45"/>
    <w:rsid w:val="00D30D42"/>
    <w:rsid w:val="00D36841"/>
    <w:rsid w:val="00D5483D"/>
    <w:rsid w:val="00D66745"/>
    <w:rsid w:val="00D93C7C"/>
    <w:rsid w:val="00E41C0B"/>
    <w:rsid w:val="00E424DE"/>
    <w:rsid w:val="00E50C91"/>
    <w:rsid w:val="00E92A1A"/>
    <w:rsid w:val="00EB2BFB"/>
    <w:rsid w:val="00F37AA5"/>
    <w:rsid w:val="00F55A80"/>
    <w:rsid w:val="00F75C3D"/>
    <w:rsid w:val="00FA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C913"/>
  <w15:docId w15:val="{43214640-6315-49ED-A93E-7DDF0517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41F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41F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818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59E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D5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5C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C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C2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C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C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C2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1F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FAC"/>
    <w:rPr>
      <w:color w:val="800080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4E0F8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E0F80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C41F2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C41F2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C818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517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nn.nl/europa/strategie-voor-het-noorde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D7C42-A1D4-4D26-A2EA-28BCE57BD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Groningen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Legebeke</dc:creator>
  <cp:lastModifiedBy>Soraya Landman</cp:lastModifiedBy>
  <cp:revision>1</cp:revision>
  <cp:lastPrinted>2014-10-15T12:06:00Z</cp:lastPrinted>
  <dcterms:created xsi:type="dcterms:W3CDTF">2018-08-10T07:44:00Z</dcterms:created>
  <dcterms:modified xsi:type="dcterms:W3CDTF">2018-08-10T07:44:00Z</dcterms:modified>
</cp:coreProperties>
</file>